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9BE23" w14:textId="2FC5B02D" w:rsidR="00E72731" w:rsidRDefault="00627262">
      <w:pPr>
        <w:pStyle w:val="BodyText"/>
        <w:rPr>
          <w:rFonts w:ascii="Times New Roman"/>
        </w:rPr>
      </w:pPr>
      <w:r>
        <w:rPr>
          <w:rFonts w:ascii="Times New Roman"/>
          <w:noProof/>
        </w:rPr>
        <w:drawing>
          <wp:anchor distT="0" distB="0" distL="114300" distR="114300" simplePos="0" relativeHeight="251658240" behindDoc="1" locked="0" layoutInCell="1" allowOverlap="1" wp14:anchorId="49AEA6C2" wp14:editId="4A160515">
            <wp:simplePos x="0" y="0"/>
            <wp:positionH relativeFrom="margin">
              <wp:posOffset>1485900</wp:posOffset>
            </wp:positionH>
            <wp:positionV relativeFrom="paragraph">
              <wp:posOffset>-431800</wp:posOffset>
            </wp:positionV>
            <wp:extent cx="1419928" cy="552450"/>
            <wp:effectExtent l="0" t="0" r="0" b="0"/>
            <wp:wrapNone/>
            <wp:docPr id="134327331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273317" name="Picture 1343273317"/>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19928" cy="552450"/>
                    </a:xfrm>
                    <a:prstGeom prst="rect">
                      <a:avLst/>
                    </a:prstGeom>
                  </pic:spPr>
                </pic:pic>
              </a:graphicData>
            </a:graphic>
            <wp14:sizeRelH relativeFrom="margin">
              <wp14:pctWidth>0</wp14:pctWidth>
            </wp14:sizeRelH>
            <wp14:sizeRelV relativeFrom="margin">
              <wp14:pctHeight>0</wp14:pctHeight>
            </wp14:sizeRelV>
          </wp:anchor>
        </w:drawing>
      </w:r>
      <w:r w:rsidR="00DF22DF">
        <w:rPr>
          <w:rFonts w:ascii="Times New Roman"/>
          <w:noProof/>
        </w:rPr>
        <w:drawing>
          <wp:anchor distT="0" distB="0" distL="114300" distR="114300" simplePos="0" relativeHeight="15727615" behindDoc="1" locked="0" layoutInCell="1" allowOverlap="1" wp14:anchorId="167EDA2F" wp14:editId="4DE41724">
            <wp:simplePos x="0" y="0"/>
            <wp:positionH relativeFrom="margin">
              <wp:align>left</wp:align>
            </wp:positionH>
            <wp:positionV relativeFrom="paragraph">
              <wp:posOffset>-327393</wp:posOffset>
            </wp:positionV>
            <wp:extent cx="1234012" cy="365090"/>
            <wp:effectExtent l="0" t="0" r="4445" b="0"/>
            <wp:wrapNone/>
            <wp:docPr id="1814362645" name="Picture 59"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362645" name="Picture 59" descr="A blue text on a black background&#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34012" cy="365090"/>
                    </a:xfrm>
                    <a:prstGeom prst="rect">
                      <a:avLst/>
                    </a:prstGeom>
                  </pic:spPr>
                </pic:pic>
              </a:graphicData>
            </a:graphic>
            <wp14:sizeRelH relativeFrom="margin">
              <wp14:pctWidth>0</wp14:pctWidth>
            </wp14:sizeRelH>
            <wp14:sizeRelV relativeFrom="margin">
              <wp14:pctHeight>0</wp14:pctHeight>
            </wp14:sizeRelV>
          </wp:anchor>
        </w:drawing>
      </w:r>
      <w:r w:rsidR="00CA1B09">
        <w:rPr>
          <w:rFonts w:ascii="Times New Roman"/>
          <w:noProof/>
        </w:rPr>
        <mc:AlternateContent>
          <mc:Choice Requires="wps">
            <w:drawing>
              <wp:anchor distT="0" distB="0" distL="0" distR="0" simplePos="0" relativeHeight="251633152" behindDoc="0" locked="0" layoutInCell="1" allowOverlap="1" wp14:anchorId="79635E70" wp14:editId="6D9A23BD">
                <wp:simplePos x="0" y="0"/>
                <wp:positionH relativeFrom="page">
                  <wp:posOffset>723901</wp:posOffset>
                </wp:positionH>
                <wp:positionV relativeFrom="page">
                  <wp:posOffset>1215063</wp:posOffset>
                </wp:positionV>
                <wp:extent cx="6645909" cy="127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605" y="0"/>
                              </a:lnTo>
                            </a:path>
                          </a:pathLst>
                        </a:custGeom>
                        <a:ln w="12001">
                          <a:solidFill>
                            <a:srgbClr val="F1F2F2"/>
                          </a:solidFill>
                          <a:prstDash val="solid"/>
                        </a:ln>
                      </wps:spPr>
                      <wps:bodyPr wrap="square" lIns="0" tIns="0" rIns="0" bIns="0" rtlCol="0">
                        <a:prstTxWarp prst="textNoShape">
                          <a:avLst/>
                        </a:prstTxWarp>
                        <a:noAutofit/>
                      </wps:bodyPr>
                    </wps:wsp>
                  </a:graphicData>
                </a:graphic>
              </wp:anchor>
            </w:drawing>
          </mc:Choice>
          <mc:Fallback>
            <w:pict>
              <v:shape w14:anchorId="21AB3903" id="Graphic 40" o:spid="_x0000_s1026" style="position:absolute;margin-left:57pt;margin-top:95.65pt;width:523.3pt;height:.1pt;z-index:251633152;visibility:visible;mso-wrap-style:square;mso-wrap-distance-left:0;mso-wrap-distance-top:0;mso-wrap-distance-right:0;mso-wrap-distance-bottom:0;mso-position-horizontal:absolute;mso-position-horizontal-relative:page;mso-position-vertical:absolute;mso-position-vertical-relative:page;v-text-anchor:top" coordsize="66459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" path="m,l6645605,e" filled="f" strokecolor="#f1f2f2" strokeweight=".33336mm">
                <v:path arrowok="t"/>
                <w10:wrap anchorx="page" anchory="page"/>
              </v:shape>
            </w:pict>
          </mc:Fallback>
        </mc:AlternateContent>
      </w:r>
      <w:r w:rsidR="001A026A">
        <w:rPr>
          <w:noProof/>
        </w:rPr>
        <w:drawing>
          <wp:anchor distT="0" distB="0" distL="114300" distR="114300" simplePos="0" relativeHeight="251660288" behindDoc="1" locked="0" layoutInCell="1" allowOverlap="1" wp14:anchorId="0C0C68AD" wp14:editId="53186FAA">
            <wp:simplePos x="0" y="0"/>
            <wp:positionH relativeFrom="margin">
              <wp:posOffset>3048000</wp:posOffset>
            </wp:positionH>
            <wp:positionV relativeFrom="paragraph">
              <wp:posOffset>-342900</wp:posOffset>
            </wp:positionV>
            <wp:extent cx="571500" cy="381000"/>
            <wp:effectExtent l="0" t="0" r="0" b="0"/>
            <wp:wrapNone/>
            <wp:docPr id="1900001" name="EU Flag" descr="Flag of the European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001" name="EU Flag"/>
                    <pic:cNvPicPr/>
                  </pic:nvPicPr>
                  <pic:blipFill>
                    <a:blip r:embed="rId10"/>
                    <a:srcRect l="15800" t="11850" r="15050" b="21850"/>
                    <a:stretch>
                      <a:fillRect/>
                    </a:stretch>
                  </pic:blipFill>
                  <pic:spPr>
                    <a:xfrm>
                      <a:off x="0" y="0"/>
                      <a:ext cx="571500" cy="381000"/>
                    </a:xfrm>
                    <a:prstGeom prst="rect">
                      <a:avLst/>
                    </a:prstGeom>
                  </pic:spPr>
                </pic:pic>
              </a:graphicData>
            </a:graphic>
          </wp:anchor>
        </w:drawing>
      </w:r>
      <w:r w:rsidR="00DD5ADE">
        <w:rPr>
          <w:noProof/>
        </w:rPr>
        <mc:AlternateContent>
          <mc:Choice Requires="wps">
            <w:drawing>
              <wp:anchor distT="0" distB="0" distL="114300" distR="114300" simplePos="0" relativeHeight="251662336" behindDoc="0" locked="0" layoutInCell="1" allowOverlap="1" wp14:anchorId="4E048929" wp14:editId="1F0EC96E">
                <wp:simplePos x="0" y="0"/>
                <wp:positionH relativeFrom="margin">
                  <wp:posOffset>3657600</wp:posOffset>
                </wp:positionH>
                <wp:positionV relativeFrom="paragraph">
                  <wp:posOffset>-342900</wp:posOffset>
                </wp:positionV>
                <wp:extent cx="1016000" cy="381000"/>
                <wp:effectExtent l="0" t="0" r="0" b="0"/>
                <wp:wrapNone/>
                <wp:docPr id="1900002" name="EU Funding Text"/>
                <wp:cNvGraphicFramePr/>
                <a:graphic xmlns:a="http://schemas.openxmlformats.org/drawingml/2006/main">
                  <a:graphicData uri="http://schemas.microsoft.com/office/word/2010/wordprocessingShape">
                    <wps:wsp>
                      <wps:cNvSpPr txBox="1"/>
                      <wps:spPr>
                        <a:xfrm>
                          <a:off x="0" y="0"/>
                          <a:ext cx="1016000" cy="381000"/>
                        </a:xfrm>
                        <a:prstGeom prst="rect">
                          <a:avLst/>
                        </a:prstGeom>
                        <a:noFill/>
                        <a:ln>
                          <a:noFill/>
                        </a:ln>
                      </wps:spPr>
                      <wps:txbx>
                        <w:txbxContent>
                          <w:p w14:paraId="410F47F8" w14:textId="77777777" w:rsidR="00DD5ADE" w:rsidRDefault="00DD5ADE">
                            <w:r>
                              <w:rPr>
                                <w:color w:val="000000"/>
                                <w:sz w:val="15"/>
                                <w:szCs w:val="15"/>
                              </w:rPr>
                              <w:t>Funded by</w:t>
                            </w:r>
                          </w:p>
                          <w:p w14:paraId="0248DC33" w14:textId="77777777" w:rsidR="00DD5ADE" w:rsidRDefault="00DD5ADE">
                            <w:r>
                              <w:rPr>
                                <w:color w:val="000000"/>
                                <w:sz w:val="15"/>
                                <w:szCs w:val="15"/>
                              </w:rPr>
                              <w:t>the European Union</w:t>
                            </w:r>
                          </w:p>
                        </w:txbxContent>
                      </wps:txbx>
                      <wps:bodyPr rot="0" vert="horz" wrap="square" lIns="0" tIns="0" rIns="0" bIns="0" anchor="ctr" anchorCtr="0">
                        <a:noAutofit/>
                      </wps:bodyPr>
                    </wps:wsp>
                  </a:graphicData>
                </a:graphic>
              </wp:anchor>
            </w:drawing>
          </mc:Choice>
          <mc:Fallback>
            <w:pict>
              <v:shapetype w14:anchorId="4E048929" id="_x0000_t202" coordsize="21600,21600" o:spt="202" path="m,l,21600r21600,l21600,xe">
                <v:stroke joinstyle="miter"/>
                <v:path gradientshapeok="t" o:connecttype="rect"/>
              </v:shapetype>
              <v:shape id="EU Funding Text" o:spid="_x0000_s1026" type="#_x0000_t202" style="position:absolute;margin-left:4in;margin-top:-27pt;width:80pt;height:30pt;z-index:2516623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" filled="f" stroked="f">
                <v:textbox inset="0,0,0,0">
                  <w:txbxContent>
                    <w:p w14:paraId="410F47F8" w14:textId="77777777" w:rsidR="00DD5ADE" w:rsidRDefault="00DD5ADE">
                      <w:r>
                        <w:rPr>
                          <w:color w:val="000000"/>
                          <w:sz w:val="15"/>
                          <w:szCs w:val="15"/>
                        </w:rPr>
                        <w:t>Funded by</w:t>
                      </w:r>
                    </w:p>
                    <w:p w14:paraId="0248DC33" w14:textId="77777777" w:rsidR="00DD5ADE" w:rsidRDefault="00DD5ADE">
                      <w:r>
                        <w:rPr>
                          <w:color w:val="000000"/>
                          <w:sz w:val="15"/>
                          <w:szCs w:val="15"/>
                        </w:rPr>
                        <w:t>the European Union</w:t>
                      </w:r>
                    </w:p>
                  </w:txbxContent>
                </v:textbox>
                <w10:wrap anchorx="margin"/>
              </v:shape>
            </w:pict>
          </mc:Fallback>
        </mc:AlternateContent>
      </w:r>
    </w:p>
    <w:p w14:paraId="3A002DEA" w14:textId="6E26758C" w:rsidR="00E72731" w:rsidRDefault="00E72731">
      <w:pPr>
        <w:pStyle w:val="BodyText"/>
        <w:rPr>
          <w:rFonts w:ascii="Times New Roman"/>
        </w:rPr>
      </w:pPr>
    </w:p>
    <w:p w14:paraId="33EE44BF" w14:textId="2E90ED04" w:rsidR="00E72731" w:rsidRDefault="00E72731">
      <w:pPr>
        <w:pStyle w:val="BodyText"/>
        <w:rPr>
          <w:rFonts w:ascii="Times New Roman"/>
        </w:rPr>
      </w:pPr>
    </w:p>
    <w:p w14:paraId="72501A48" w14:textId="77777777" w:rsidR="00E72731" w:rsidRPr="00156A97" w:rsidRDefault="00E72731">
      <w:pPr>
        <w:pStyle w:val="BodyText"/>
        <w:rPr>
          <w:rFonts w:asciiTheme="minorHAnsi" w:hAnsiTheme="minorHAnsi" w:cstheme="minorHAnsi"/>
          <w:color w:val="060930"/>
        </w:rPr>
      </w:pPr>
    </w:p>
    <w:p w14:paraId="66AF6C08" w14:textId="180E64BB" w:rsidR="00B204F2" w:rsidRPr="00BF1F80" w:rsidRDefault="008F793F" w:rsidP="00B204F2">
      <w:pPr>
        <w:rPr>
          <w:b/>
          <w:bCs/>
          <w:color w:val="060930"/>
          <w:sz w:val="36"/>
          <w:szCs w:val="36"/>
        </w:rPr>
      </w:pPr>
      <w:r>
        <w:rPr>
          <w:b/>
          <w:bCs/>
          <w:color w:val="060930"/>
          <w:sz w:val="36"/>
          <w:szCs w:val="36"/>
        </w:rPr>
        <w:t>Closing the loop on solar: Recycling Europe and CEPS bring industry experts together to advance PV circularity</w:t>
      </w:r>
    </w:p>
    <w:p w14:paraId="0D7D2844" w14:textId="77777777" w:rsidR="00E72731" w:rsidRPr="00407065" w:rsidRDefault="00E72731">
      <w:pPr>
        <w:pStyle w:val="BodyText"/>
        <w:rPr>
          <w:rFonts w:asciiTheme="minorHAnsi" w:hAnsiTheme="minorHAnsi" w:cstheme="minorHAnsi"/>
        </w:rPr>
      </w:pPr>
    </w:p>
    <w:p w14:paraId="3B94730C" w14:textId="77777777" w:rsidR="00407065" w:rsidRPr="00407065" w:rsidRDefault="00407065">
      <w:pPr>
        <w:pStyle w:val="BodyText"/>
        <w:rPr>
          <w:rFonts w:asciiTheme="minorHAnsi" w:hAnsiTheme="minorHAnsi" w:cstheme="minorHAnsi"/>
        </w:rPr>
      </w:pPr>
    </w:p>
    <w:p w14:paraId="37912C64" w14:textId="226FC375" w:rsidR="0076240A" w:rsidRDefault="00E9712F" w:rsidP="0076240A">
      <w:pPr>
        <w:spacing w:line="360" w:lineRule="auto"/>
        <w:jc w:val="both"/>
        <w:rPr>
          <w:lang w:val="en-BE"/>
        </w:rPr>
      </w:pPr>
      <w:r>
        <w:rPr>
          <w:b/>
          <w:bCs/>
        </w:rPr>
        <w:t>Brussels</w:t>
      </w:r>
      <w:r w:rsidR="00494998" w:rsidRPr="0056115D">
        <w:rPr>
          <w:b/>
          <w:bCs/>
        </w:rPr>
        <w:t xml:space="preserve">, </w:t>
      </w:r>
      <w:r w:rsidR="0076240A">
        <w:rPr>
          <w:b/>
          <w:bCs/>
        </w:rPr>
        <w:t>6</w:t>
      </w:r>
      <w:r w:rsidR="00B5095E">
        <w:rPr>
          <w:b/>
          <w:bCs/>
        </w:rPr>
        <w:t xml:space="preserve"> November</w:t>
      </w:r>
      <w:r w:rsidR="00A57F21" w:rsidRPr="0056115D">
        <w:rPr>
          <w:b/>
          <w:bCs/>
        </w:rPr>
        <w:t xml:space="preserve"> 2026</w:t>
      </w:r>
      <w:r w:rsidR="00494998" w:rsidRPr="0056115D">
        <w:rPr>
          <w:b/>
          <w:bCs/>
        </w:rPr>
        <w:t xml:space="preserve"> </w:t>
      </w:r>
      <w:r w:rsidR="00234BA4">
        <w:rPr>
          <w:b/>
          <w:bCs/>
        </w:rPr>
        <w:t>–</w:t>
      </w:r>
      <w:r w:rsidR="00B5095E">
        <w:rPr>
          <w:b/>
          <w:bCs/>
        </w:rPr>
        <w:t xml:space="preserve"> </w:t>
      </w:r>
      <w:r w:rsidR="0076240A" w:rsidRPr="0076240A">
        <w:rPr>
          <w:lang w:val="en-BE"/>
        </w:rPr>
        <w:t xml:space="preserve">On 4 November, Recycling Europe and the Centre for European Policy Studies (CEPS) co-hosted the conference </w:t>
      </w:r>
      <w:r w:rsidR="0076240A" w:rsidRPr="0076240A">
        <w:rPr>
          <w:i/>
          <w:iCs/>
          <w:lang w:val="en-BE"/>
        </w:rPr>
        <w:t>“Closing the loop on solar: circularity and digital traceability for PV panels”</w:t>
      </w:r>
      <w:r w:rsidR="0076240A" w:rsidRPr="0076240A">
        <w:rPr>
          <w:lang w:val="en-BE"/>
        </w:rPr>
        <w:t xml:space="preserve"> in Brussels, bringing together manufacturers, recyclers and industry experts to discuss the challenges and opportunities for a more circular European solar sector.</w:t>
      </w:r>
    </w:p>
    <w:p w14:paraId="7F728D24" w14:textId="77777777" w:rsidR="0076240A" w:rsidRPr="0076240A" w:rsidRDefault="0076240A" w:rsidP="0076240A">
      <w:pPr>
        <w:spacing w:line="360" w:lineRule="auto"/>
        <w:jc w:val="both"/>
        <w:rPr>
          <w:lang w:val="en-BE"/>
        </w:rPr>
      </w:pPr>
    </w:p>
    <w:p w14:paraId="39A4DF32" w14:textId="2539C1D8" w:rsidR="0076240A" w:rsidRDefault="0076240A" w:rsidP="0076240A">
      <w:pPr>
        <w:spacing w:line="360" w:lineRule="auto"/>
        <w:jc w:val="both"/>
        <w:rPr>
          <w:lang w:val="en-BE"/>
        </w:rPr>
      </w:pPr>
      <w:r w:rsidRPr="0076240A">
        <w:rPr>
          <w:lang w:val="en-BE"/>
        </w:rPr>
        <w:t xml:space="preserve">Organised in the framework of the EU-funded </w:t>
      </w:r>
      <w:r w:rsidRPr="0076240A">
        <w:rPr>
          <w:b/>
          <w:bCs/>
          <w:lang w:val="en-BE"/>
        </w:rPr>
        <w:t>SOPHIA project</w:t>
      </w:r>
      <w:r w:rsidRPr="0076240A">
        <w:rPr>
          <w:lang w:val="en-BE"/>
        </w:rPr>
        <w:t xml:space="preserve">, the event explored how digital product passports, improved traceability, </w:t>
      </w:r>
      <w:proofErr w:type="spellStart"/>
      <w:r w:rsidRPr="0076240A">
        <w:rPr>
          <w:lang w:val="en-BE"/>
        </w:rPr>
        <w:t>ecodesign</w:t>
      </w:r>
      <w:proofErr w:type="spellEnd"/>
      <w:r w:rsidRPr="0076240A">
        <w:rPr>
          <w:lang w:val="en-BE"/>
        </w:rPr>
        <w:t xml:space="preserve"> requirements and EU waste legislation can support a competitive and circular solar industry.</w:t>
      </w:r>
      <w:r w:rsidR="00A92836">
        <w:rPr>
          <w:lang w:val="en-BE"/>
        </w:rPr>
        <w:t xml:space="preserve"> </w:t>
      </w:r>
    </w:p>
    <w:p w14:paraId="3AF93294" w14:textId="77777777" w:rsidR="00A92836" w:rsidRPr="0076240A" w:rsidRDefault="00A92836" w:rsidP="0076240A">
      <w:pPr>
        <w:spacing w:line="360" w:lineRule="auto"/>
        <w:jc w:val="both"/>
        <w:rPr>
          <w:lang w:val="en-BE"/>
        </w:rPr>
      </w:pPr>
    </w:p>
    <w:p w14:paraId="3543227F" w14:textId="23E6BEAE" w:rsidR="004937D6" w:rsidRPr="004937D6" w:rsidRDefault="0076240A" w:rsidP="004937D6">
      <w:pPr>
        <w:spacing w:line="360" w:lineRule="auto"/>
        <w:jc w:val="both"/>
        <w:rPr>
          <w:lang w:val="en-BE"/>
        </w:rPr>
      </w:pPr>
      <w:r w:rsidRPr="0076240A">
        <w:rPr>
          <w:lang w:val="en-BE"/>
        </w:rPr>
        <w:t xml:space="preserve">Opening the event, SOPHIA project coordinator </w:t>
      </w:r>
      <w:r w:rsidRPr="00A92836">
        <w:rPr>
          <w:b/>
          <w:bCs/>
          <w:lang w:val="en-BE"/>
        </w:rPr>
        <w:t>Yasen Naydenov</w:t>
      </w:r>
      <w:r w:rsidRPr="0076240A">
        <w:rPr>
          <w:lang w:val="en-BE"/>
        </w:rPr>
        <w:t xml:space="preserve"> </w:t>
      </w:r>
      <w:r w:rsidR="00A92836">
        <w:rPr>
          <w:lang w:val="en-BE"/>
        </w:rPr>
        <w:t xml:space="preserve">(Recycling Europe) </w:t>
      </w:r>
      <w:r w:rsidRPr="0076240A">
        <w:rPr>
          <w:lang w:val="en-BE"/>
        </w:rPr>
        <w:t xml:space="preserve">and Maria Llàcer </w:t>
      </w:r>
      <w:proofErr w:type="spellStart"/>
      <w:r w:rsidRPr="0076240A">
        <w:rPr>
          <w:lang w:val="en-BE"/>
        </w:rPr>
        <w:t>Llàcer</w:t>
      </w:r>
      <w:proofErr w:type="spellEnd"/>
      <w:r w:rsidRPr="0076240A">
        <w:rPr>
          <w:lang w:val="en-BE"/>
        </w:rPr>
        <w:t xml:space="preserve"> </w:t>
      </w:r>
      <w:r w:rsidR="00A92836">
        <w:rPr>
          <w:lang w:val="en-BE"/>
        </w:rPr>
        <w:t>(</w:t>
      </w:r>
      <w:r w:rsidRPr="0076240A">
        <w:rPr>
          <w:lang w:val="en-BE"/>
        </w:rPr>
        <w:t>AIMPLAS</w:t>
      </w:r>
      <w:r w:rsidR="00A92836">
        <w:rPr>
          <w:lang w:val="en-BE"/>
        </w:rPr>
        <w:t>)</w:t>
      </w:r>
      <w:r w:rsidRPr="0076240A">
        <w:rPr>
          <w:lang w:val="en-BE"/>
        </w:rPr>
        <w:t xml:space="preserve"> presented the project's objectives and progress.</w:t>
      </w:r>
      <w:r w:rsidR="00A92836">
        <w:rPr>
          <w:lang w:val="en-BE"/>
        </w:rPr>
        <w:t xml:space="preserve"> </w:t>
      </w:r>
      <w:r w:rsidR="004937D6" w:rsidRPr="004937D6">
        <w:rPr>
          <w:lang w:val="en-BE"/>
        </w:rPr>
        <w:t>This was followed by a practical demonstration of a digital product passport</w:t>
      </w:r>
      <w:r w:rsidR="004937D6">
        <w:rPr>
          <w:lang w:val="en-BE"/>
        </w:rPr>
        <w:t xml:space="preserve"> by </w:t>
      </w:r>
      <w:r w:rsidR="001A026A" w:rsidRPr="001A026A">
        <w:rPr>
          <w:b/>
          <w:bCs/>
          <w:lang w:val="en-BE"/>
        </w:rPr>
        <w:t>Miguel Díaz Escorihuela</w:t>
      </w:r>
      <w:r w:rsidR="001A026A">
        <w:rPr>
          <w:b/>
          <w:bCs/>
          <w:lang w:val="en-BE"/>
        </w:rPr>
        <w:t xml:space="preserve"> </w:t>
      </w:r>
      <w:r w:rsidR="001A026A" w:rsidRPr="001A026A">
        <w:rPr>
          <w:b/>
          <w:bCs/>
          <w:lang w:val="en-BE"/>
        </w:rPr>
        <w:t>(WIBLO)</w:t>
      </w:r>
      <w:r w:rsidR="004937D6" w:rsidRPr="001A026A">
        <w:rPr>
          <w:b/>
          <w:bCs/>
          <w:lang w:val="en-BE"/>
        </w:rPr>
        <w:t xml:space="preserve">, </w:t>
      </w:r>
      <w:r w:rsidR="004937D6" w:rsidRPr="004937D6">
        <w:rPr>
          <w:lang w:val="en-BE"/>
        </w:rPr>
        <w:t xml:space="preserve">illustrating how the technology could improve access to product information and traceability throughout the lifecycle of solar panels. </w:t>
      </w:r>
      <w:r w:rsidR="004937D6" w:rsidRPr="004937D6">
        <w:rPr>
          <w:b/>
          <w:bCs/>
          <w:lang w:val="en-BE"/>
        </w:rPr>
        <w:t xml:space="preserve">Ioannis </w:t>
      </w:r>
      <w:proofErr w:type="spellStart"/>
      <w:r w:rsidR="004937D6" w:rsidRPr="004937D6">
        <w:rPr>
          <w:b/>
          <w:bCs/>
          <w:lang w:val="en-BE"/>
        </w:rPr>
        <w:t>Tsanakas</w:t>
      </w:r>
      <w:proofErr w:type="spellEnd"/>
      <w:r w:rsidR="004937D6" w:rsidRPr="004937D6">
        <w:rPr>
          <w:b/>
          <w:bCs/>
          <w:lang w:val="en-BE"/>
        </w:rPr>
        <w:t xml:space="preserve"> </w:t>
      </w:r>
      <w:r w:rsidR="004937D6">
        <w:rPr>
          <w:b/>
          <w:bCs/>
          <w:lang w:val="en-BE"/>
        </w:rPr>
        <w:t>(</w:t>
      </w:r>
      <w:r w:rsidR="004937D6" w:rsidRPr="004937D6">
        <w:rPr>
          <w:b/>
          <w:bCs/>
          <w:lang w:val="en-BE"/>
        </w:rPr>
        <w:t>SOLARIS project</w:t>
      </w:r>
      <w:r w:rsidR="004937D6">
        <w:rPr>
          <w:b/>
          <w:bCs/>
          <w:lang w:val="en-BE"/>
        </w:rPr>
        <w:t>)</w:t>
      </w:r>
      <w:r w:rsidR="004937D6" w:rsidRPr="004937D6">
        <w:rPr>
          <w:lang w:val="en-BE"/>
        </w:rPr>
        <w:t xml:space="preserve"> also presented the work of this related EU-funded initiative, highlighting complementary efforts to advance innovation and sustainability in the solar sector.</w:t>
      </w:r>
    </w:p>
    <w:p w14:paraId="50EDAF2A" w14:textId="6B8F3C7F" w:rsidR="004937D6" w:rsidRDefault="004937D6" w:rsidP="0076240A">
      <w:pPr>
        <w:spacing w:line="360" w:lineRule="auto"/>
        <w:jc w:val="both"/>
        <w:rPr>
          <w:lang w:val="en-BE"/>
        </w:rPr>
      </w:pPr>
    </w:p>
    <w:p w14:paraId="3B374F48" w14:textId="3F9442CC" w:rsidR="0076240A" w:rsidRDefault="00002C13" w:rsidP="0076240A">
      <w:pPr>
        <w:spacing w:line="360" w:lineRule="auto"/>
        <w:jc w:val="both"/>
        <w:rPr>
          <w:lang w:val="en-BE"/>
        </w:rPr>
      </w:pPr>
      <w:r w:rsidRPr="00002C13">
        <w:t xml:space="preserve">During the panel discussion, moderated by </w:t>
      </w:r>
      <w:r w:rsidRPr="00002C13">
        <w:rPr>
          <w:b/>
          <w:bCs/>
        </w:rPr>
        <w:t>Patricia Urban</w:t>
      </w:r>
      <w:r w:rsidR="005144A8">
        <w:t xml:space="preserve"> (</w:t>
      </w:r>
      <w:r w:rsidRPr="00002C13">
        <w:t>CEPS</w:t>
      </w:r>
      <w:r w:rsidR="005144A8">
        <w:t>)</w:t>
      </w:r>
      <w:r w:rsidRPr="00002C13">
        <w:t xml:space="preserve">, </w:t>
      </w:r>
      <w:r w:rsidRPr="00002C13">
        <w:rPr>
          <w:b/>
          <w:bCs/>
        </w:rPr>
        <w:t>Ignacio Garcia</w:t>
      </w:r>
      <w:r w:rsidRPr="00002C13">
        <w:t xml:space="preserve"> </w:t>
      </w:r>
      <w:r>
        <w:t>(</w:t>
      </w:r>
      <w:r w:rsidRPr="00002C13">
        <w:t>La Hormiga Verde</w:t>
      </w:r>
      <w:r>
        <w:t>)</w:t>
      </w:r>
      <w:r w:rsidRPr="00002C13">
        <w:t xml:space="preserve"> highlighted the regulatory challenges recyclers face when bringing recovered materials to market.</w:t>
      </w:r>
      <w:r w:rsidR="0076240A" w:rsidRPr="0076240A">
        <w:rPr>
          <w:lang w:val="en-BE"/>
        </w:rPr>
        <w:t xml:space="preserve"> </w:t>
      </w:r>
      <w:proofErr w:type="gramStart"/>
      <w:r w:rsidR="0076240A" w:rsidRPr="0076240A">
        <w:rPr>
          <w:lang w:val="en-BE"/>
        </w:rPr>
        <w:t>In particular, complex</w:t>
      </w:r>
      <w:proofErr w:type="gramEnd"/>
      <w:r w:rsidR="0076240A" w:rsidRPr="0076240A">
        <w:rPr>
          <w:lang w:val="en-BE"/>
        </w:rPr>
        <w:t xml:space="preserve"> end-of-waste procedures can create barriers even when customers for recycled materials have already been identified, as illustrated by the challenges surrounding glass recovered from solar panels.</w:t>
      </w:r>
      <w:r w:rsidR="00454F02">
        <w:rPr>
          <w:lang w:val="en-BE"/>
        </w:rPr>
        <w:t xml:space="preserve"> </w:t>
      </w:r>
      <w:r w:rsidR="0076240A" w:rsidRPr="0076240A">
        <w:rPr>
          <w:b/>
          <w:bCs/>
          <w:lang w:val="en-BE"/>
        </w:rPr>
        <w:t xml:space="preserve">Pia Alina Lange </w:t>
      </w:r>
      <w:r w:rsidR="00454F02">
        <w:rPr>
          <w:b/>
          <w:bCs/>
          <w:lang w:val="en-BE"/>
        </w:rPr>
        <w:t>(</w:t>
      </w:r>
      <w:proofErr w:type="spellStart"/>
      <w:r w:rsidR="0076240A" w:rsidRPr="0076240A">
        <w:rPr>
          <w:b/>
          <w:bCs/>
          <w:lang w:val="en-BE"/>
        </w:rPr>
        <w:t>Trinasolar</w:t>
      </w:r>
      <w:proofErr w:type="spellEnd"/>
      <w:r w:rsidR="00454F02">
        <w:rPr>
          <w:b/>
          <w:bCs/>
          <w:lang w:val="en-BE"/>
        </w:rPr>
        <w:t>)</w:t>
      </w:r>
      <w:r w:rsidR="0076240A" w:rsidRPr="0076240A">
        <w:rPr>
          <w:lang w:val="en-BE"/>
        </w:rPr>
        <w:t xml:space="preserve"> addressed the limitations of solar panel reuse, noting that many returned panels have defects that reduce their suitability for second-hand markets. She also stressed the importance of the Ecodesign framework and the ongoing review of the WEEE Directive, particularly the need to better align collection targets with actual market developments.</w:t>
      </w:r>
      <w:r w:rsidR="00454F02">
        <w:rPr>
          <w:lang w:val="en-BE"/>
        </w:rPr>
        <w:t xml:space="preserve"> </w:t>
      </w:r>
      <w:r w:rsidR="0076240A" w:rsidRPr="0076240A">
        <w:rPr>
          <w:b/>
          <w:bCs/>
          <w:lang w:val="en-BE"/>
        </w:rPr>
        <w:t xml:space="preserve">Mona Hassel </w:t>
      </w:r>
      <w:r w:rsidR="00454F02">
        <w:rPr>
          <w:b/>
          <w:bCs/>
          <w:lang w:val="en-BE"/>
        </w:rPr>
        <w:t>(</w:t>
      </w:r>
      <w:r w:rsidR="0076240A" w:rsidRPr="0076240A">
        <w:rPr>
          <w:b/>
          <w:bCs/>
          <w:lang w:val="en-BE"/>
        </w:rPr>
        <w:t>Biosphere Solar</w:t>
      </w:r>
      <w:r w:rsidR="00A65CD1">
        <w:rPr>
          <w:b/>
          <w:bCs/>
          <w:lang w:val="en-BE"/>
        </w:rPr>
        <w:t>)</w:t>
      </w:r>
      <w:r w:rsidR="0076240A" w:rsidRPr="0076240A">
        <w:rPr>
          <w:lang w:val="en-BE"/>
        </w:rPr>
        <w:t xml:space="preserve"> highlighted emerging consumer interest in reused solar panels, while discussions on digital product passports underscored their potential to improve traceability and facilitate more informed decisions throughout the product lifecycle.</w:t>
      </w:r>
    </w:p>
    <w:p w14:paraId="69FBF8DC" w14:textId="77777777" w:rsidR="00A65CD1" w:rsidRPr="0076240A" w:rsidRDefault="00A65CD1" w:rsidP="0076240A">
      <w:pPr>
        <w:spacing w:line="360" w:lineRule="auto"/>
        <w:jc w:val="both"/>
        <w:rPr>
          <w:lang w:val="en-BE"/>
        </w:rPr>
      </w:pPr>
    </w:p>
    <w:p w14:paraId="1664C88F" w14:textId="41047781" w:rsidR="001B6CFE" w:rsidRDefault="0076240A" w:rsidP="00B5095E">
      <w:pPr>
        <w:spacing w:line="360" w:lineRule="auto"/>
        <w:jc w:val="both"/>
        <w:rPr>
          <w:lang w:val="en-BE"/>
        </w:rPr>
      </w:pPr>
      <w:r w:rsidRPr="0076240A">
        <w:rPr>
          <w:lang w:val="en-BE"/>
        </w:rPr>
        <w:t xml:space="preserve">The conference </w:t>
      </w:r>
      <w:r w:rsidR="00A65CD1">
        <w:rPr>
          <w:lang w:val="en-BE"/>
        </w:rPr>
        <w:t>highlighted that</w:t>
      </w:r>
      <w:r w:rsidRPr="0076240A">
        <w:rPr>
          <w:lang w:val="en-BE"/>
        </w:rPr>
        <w:t xml:space="preserve"> </w:t>
      </w:r>
      <w:r w:rsidRPr="0076240A">
        <w:rPr>
          <w:b/>
          <w:bCs/>
          <w:lang w:val="en-BE"/>
        </w:rPr>
        <w:t>closing the loop on solar requires technological innovatio</w:t>
      </w:r>
      <w:r w:rsidR="00A65CD1">
        <w:rPr>
          <w:b/>
          <w:bCs/>
          <w:lang w:val="en-BE"/>
        </w:rPr>
        <w:t>n</w:t>
      </w:r>
      <w:r w:rsidR="00A65CD1" w:rsidRPr="00A65CD1">
        <w:rPr>
          <w:lang w:val="en-BE"/>
        </w:rPr>
        <w:t>, h</w:t>
      </w:r>
      <w:r w:rsidRPr="0076240A">
        <w:rPr>
          <w:lang w:val="en-BE"/>
        </w:rPr>
        <w:t xml:space="preserve">armonised end-of-waste criteria, effective </w:t>
      </w:r>
      <w:proofErr w:type="spellStart"/>
      <w:r w:rsidRPr="0076240A">
        <w:rPr>
          <w:lang w:val="en-BE"/>
        </w:rPr>
        <w:t>ecodesign</w:t>
      </w:r>
      <w:proofErr w:type="spellEnd"/>
      <w:r w:rsidRPr="0076240A">
        <w:rPr>
          <w:lang w:val="en-BE"/>
        </w:rPr>
        <w:t xml:space="preserve"> requirements, reliable product information and functioning markets for recovered materials are essential to strengthening Europe's solar value chain.</w:t>
      </w:r>
    </w:p>
    <w:p w14:paraId="5BCFC9AB" w14:textId="77777777" w:rsidR="0015103F" w:rsidRDefault="0015103F" w:rsidP="00B5095E">
      <w:pPr>
        <w:spacing w:line="360" w:lineRule="auto"/>
        <w:jc w:val="both"/>
        <w:rPr>
          <w:lang w:val="en-BE"/>
        </w:rPr>
      </w:pPr>
    </w:p>
    <w:p w14:paraId="5CD3412B" w14:textId="4003EEA2" w:rsidR="0015103F" w:rsidRDefault="0015103F" w:rsidP="00B5095E">
      <w:pPr>
        <w:spacing w:line="360" w:lineRule="auto"/>
        <w:jc w:val="both"/>
        <w:rPr>
          <w:lang w:val="en-BE"/>
        </w:rPr>
      </w:pPr>
      <w:r>
        <w:rPr>
          <w:lang w:val="en-BE"/>
        </w:rPr>
        <w:lastRenderedPageBreak/>
        <w:t xml:space="preserve">The event’s material and photos will be available </w:t>
      </w:r>
      <w:hyperlink r:id="rId11" w:history="1">
        <w:r w:rsidRPr="00B857AA">
          <w:rPr>
            <w:rStyle w:val="Hyperlink"/>
            <w:lang w:val="en-BE"/>
          </w:rPr>
          <w:t>here</w:t>
        </w:r>
      </w:hyperlink>
      <w:r>
        <w:rPr>
          <w:lang w:val="en-BE"/>
        </w:rPr>
        <w:t>.</w:t>
      </w:r>
    </w:p>
    <w:p w14:paraId="2426E3F8" w14:textId="77777777" w:rsidR="0015103F" w:rsidRPr="0015103F" w:rsidRDefault="0015103F" w:rsidP="00B5095E">
      <w:pPr>
        <w:spacing w:line="360" w:lineRule="auto"/>
        <w:jc w:val="both"/>
        <w:rPr>
          <w:lang w:val="en-BE"/>
        </w:rPr>
      </w:pPr>
    </w:p>
    <w:p w14:paraId="7CCF3038" w14:textId="6746011B" w:rsidR="003A37C4" w:rsidRDefault="00C75F6D" w:rsidP="004B25F3">
      <w:pPr>
        <w:spacing w:line="360" w:lineRule="auto"/>
        <w:ind w:right="-6"/>
        <w:jc w:val="both"/>
      </w:pPr>
      <w:r w:rsidRPr="003A37C4">
        <w:rPr>
          <w:rFonts w:ascii="Instrument Sans" w:hAnsi="Instrument Sans"/>
          <w:b/>
          <w:bCs/>
          <w:color w:val="808080" w:themeColor="background1" w:themeShade="80"/>
          <w:sz w:val="16"/>
          <w:szCs w:val="16"/>
          <w:u w:val="single"/>
        </w:rPr>
        <w:t>Note to editor:</w:t>
      </w:r>
      <w:r>
        <w:rPr>
          <w:rFonts w:ascii="Instrument Sans" w:hAnsi="Instrument Sans"/>
          <w:b/>
          <w:bCs/>
          <w:color w:val="808080" w:themeColor="background1" w:themeShade="80"/>
          <w:sz w:val="16"/>
          <w:szCs w:val="16"/>
          <w:u w:val="single"/>
        </w:rPr>
        <w:t xml:space="preserve"> </w:t>
      </w:r>
      <w:r w:rsidRPr="003A37C4">
        <w:rPr>
          <w:rFonts w:ascii="Instrument Sans" w:hAnsi="Instrument Sans"/>
          <w:color w:val="808080" w:themeColor="background1" w:themeShade="80"/>
          <w:sz w:val="16"/>
          <w:szCs w:val="16"/>
        </w:rPr>
        <w:t>Recycling Europe (formerly EuRIC) is the voice of Europe’s recycling industry, including 8</w:t>
      </w:r>
      <w:r w:rsidR="00F85810">
        <w:rPr>
          <w:rFonts w:ascii="Instrument Sans" w:hAnsi="Instrument Sans"/>
          <w:color w:val="808080" w:themeColor="background1" w:themeShade="80"/>
          <w:sz w:val="16"/>
          <w:szCs w:val="16"/>
        </w:rPr>
        <w:t>3</w:t>
      </w:r>
      <w:r w:rsidRPr="003A37C4">
        <w:rPr>
          <w:rFonts w:ascii="Instrument Sans" w:hAnsi="Instrument Sans"/>
          <w:color w:val="808080" w:themeColor="background1" w:themeShade="80"/>
          <w:sz w:val="16"/>
          <w:szCs w:val="16"/>
        </w:rPr>
        <w:t xml:space="preserve"> national federations and companies across 24 EU &amp; EFTA countries. From metals and paper to plastics, textiles, tyres, ships, construction &amp; demolition waste</w:t>
      </w:r>
      <w:r>
        <w:rPr>
          <w:rFonts w:ascii="Instrument Sans" w:hAnsi="Instrument Sans"/>
          <w:color w:val="808080" w:themeColor="background1" w:themeShade="80"/>
          <w:sz w:val="16"/>
          <w:szCs w:val="16"/>
        </w:rPr>
        <w:t>,</w:t>
      </w:r>
      <w:r w:rsidRPr="003A37C4">
        <w:rPr>
          <w:rFonts w:ascii="Instrument Sans" w:hAnsi="Instrument Sans"/>
          <w:color w:val="808080" w:themeColor="background1" w:themeShade="80"/>
          <w:sz w:val="16"/>
          <w:szCs w:val="16"/>
        </w:rPr>
        <w:t xml:space="preserve"> WEEE</w:t>
      </w:r>
      <w:r>
        <w:rPr>
          <w:rFonts w:ascii="Instrument Sans" w:hAnsi="Instrument Sans"/>
          <w:color w:val="808080" w:themeColor="background1" w:themeShade="80"/>
          <w:sz w:val="16"/>
          <w:szCs w:val="16"/>
        </w:rPr>
        <w:t xml:space="preserve"> and ELVs</w:t>
      </w:r>
      <w:r w:rsidRPr="003A37C4">
        <w:rPr>
          <w:rFonts w:ascii="Instrument Sans" w:hAnsi="Instrument Sans"/>
          <w:color w:val="808080" w:themeColor="background1" w:themeShade="80"/>
          <w:sz w:val="16"/>
          <w:szCs w:val="16"/>
        </w:rPr>
        <w:t>, our members transform waste into resources—powering Europe’s circular economy, ensuring resource autonomy, and boosting competitiveness and sustainable industrialisation across the continent. For</w:t>
      </w:r>
      <w:r w:rsidR="00DA4A84">
        <w:rPr>
          <w:rFonts w:ascii="Instrument Sans" w:hAnsi="Instrument Sans"/>
          <w:color w:val="808080" w:themeColor="background1" w:themeShade="80"/>
          <w:sz w:val="16"/>
          <w:szCs w:val="16"/>
        </w:rPr>
        <w:t xml:space="preserve"> </w:t>
      </w:r>
      <w:r w:rsidRPr="003A37C4">
        <w:rPr>
          <w:rFonts w:ascii="Instrument Sans" w:hAnsi="Instrument Sans"/>
          <w:color w:val="808080" w:themeColor="background1" w:themeShade="80"/>
          <w:sz w:val="16"/>
          <w:szCs w:val="16"/>
        </w:rPr>
        <w:t xml:space="preserve">press-related enquiries, please contact Zoi Didili, Recycling Europe’s Senior </w:t>
      </w:r>
      <w:r w:rsidR="001B6CFE">
        <w:rPr>
          <w:rFonts w:ascii="Instrument Sans" w:hAnsi="Instrument Sans"/>
          <w:color w:val="808080" w:themeColor="background1" w:themeShade="80"/>
          <w:sz w:val="16"/>
          <w:szCs w:val="16"/>
        </w:rPr>
        <w:t xml:space="preserve">Public Affairs &amp; </w:t>
      </w:r>
      <w:r w:rsidRPr="003A37C4">
        <w:rPr>
          <w:rFonts w:ascii="Instrument Sans" w:hAnsi="Instrument Sans"/>
          <w:color w:val="808080" w:themeColor="background1" w:themeShade="80"/>
          <w:sz w:val="16"/>
          <w:szCs w:val="16"/>
        </w:rPr>
        <w:t>Communications Advisor, by email at</w:t>
      </w:r>
      <w:r>
        <w:rPr>
          <w:rFonts w:ascii="Instrument Sans" w:hAnsi="Instrument Sans"/>
          <w:color w:val="808080" w:themeColor="background1" w:themeShade="80"/>
          <w:sz w:val="16"/>
          <w:szCs w:val="16"/>
        </w:rPr>
        <w:t xml:space="preserve"> </w:t>
      </w:r>
      <w:r w:rsidRPr="00C86ECB">
        <w:rPr>
          <w:rFonts w:ascii="Instrument Sans" w:hAnsi="Instrument Sans"/>
          <w:color w:val="808080" w:themeColor="background1" w:themeShade="80"/>
          <w:sz w:val="16"/>
          <w:szCs w:val="16"/>
        </w:rPr>
        <w:t>zdidili@recyclingeurope.org</w:t>
      </w:r>
      <w:r>
        <w:rPr>
          <w:rFonts w:ascii="Instrument Sans" w:hAnsi="Instrument Sans"/>
          <w:color w:val="808080" w:themeColor="background1" w:themeShade="80"/>
          <w:sz w:val="16"/>
          <w:szCs w:val="16"/>
        </w:rPr>
        <w:t xml:space="preserve"> </w:t>
      </w:r>
      <w:r w:rsidRPr="003A37C4">
        <w:rPr>
          <w:rFonts w:ascii="Instrument Sans" w:hAnsi="Instrument Sans"/>
          <w:color w:val="808080" w:themeColor="background1" w:themeShade="80"/>
          <w:sz w:val="16"/>
          <w:szCs w:val="16"/>
        </w:rPr>
        <w:t>or by phone at +32 (0) 489 09 46</w:t>
      </w:r>
      <w:r w:rsidR="00A852C8">
        <w:rPr>
          <w:rFonts w:ascii="Instrument Sans" w:hAnsi="Instrument Sans"/>
          <w:color w:val="808080" w:themeColor="background1" w:themeShade="80"/>
          <w:sz w:val="16"/>
          <w:szCs w:val="16"/>
        </w:rPr>
        <w:t>.</w:t>
      </w:r>
    </w:p>
    <w:sectPr w:rsidR="003A37C4" w:rsidSect="00920687">
      <w:headerReference w:type="even" r:id="rId12"/>
      <w:headerReference w:type="default" r:id="rId13"/>
      <w:footerReference w:type="even" r:id="rId14"/>
      <w:footerReference w:type="default" r:id="rId15"/>
      <w:headerReference w:type="first" r:id="rId16"/>
      <w:footerReference w:type="first" r:id="rId17"/>
      <w:pgSz w:w="12750" w:h="17680"/>
      <w:pgMar w:top="1560" w:right="1133" w:bottom="1560" w:left="1133" w:header="0" w:footer="16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A4E65" w14:textId="77777777" w:rsidR="0090525B" w:rsidRDefault="0090525B">
      <w:r>
        <w:separator/>
      </w:r>
    </w:p>
  </w:endnote>
  <w:endnote w:type="continuationSeparator" w:id="0">
    <w:p w14:paraId="2E4C6C02" w14:textId="77777777" w:rsidR="0090525B" w:rsidRDefault="00905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w:altName w:val="Lucida Sans"/>
    <w:panose1 w:val="020B0602030504020204"/>
    <w:charset w:val="00"/>
    <w:family w:val="swiss"/>
    <w:pitch w:val="variable"/>
    <w:sig w:usb0="00000003" w:usb1="00000000" w:usb2="00000000" w:usb3="00000000" w:csb0="00000001" w:csb1="00000000"/>
  </w:font>
  <w:font w:name="Instrument Sans">
    <w:altName w:val="Calibri"/>
    <w:charset w:val="00"/>
    <w:family w:val="auto"/>
    <w:pitch w:val="variable"/>
    <w:sig w:usb0="A000006F" w:usb1="0000006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A8278" w14:textId="77777777" w:rsidR="001A026A" w:rsidRDefault="001A02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27C46" w14:textId="7673FA13" w:rsidR="00E72731" w:rsidRDefault="00DA4A84">
    <w:pPr>
      <w:pStyle w:val="BodyText"/>
      <w:spacing w:line="14" w:lineRule="auto"/>
      <w:rPr>
        <w:sz w:val="20"/>
      </w:rPr>
    </w:pPr>
    <w:r>
      <w:rPr>
        <w:noProof/>
        <w:sz w:val="20"/>
      </w:rPr>
      <mc:AlternateContent>
        <mc:Choice Requires="wpg">
          <w:drawing>
            <wp:anchor distT="0" distB="0" distL="114300" distR="114300" simplePos="0" relativeHeight="251684864" behindDoc="1" locked="0" layoutInCell="1" allowOverlap="1" wp14:anchorId="5A4D97EC" wp14:editId="46243B48">
              <wp:simplePos x="0" y="0"/>
              <wp:positionH relativeFrom="column">
                <wp:posOffset>14605</wp:posOffset>
              </wp:positionH>
              <wp:positionV relativeFrom="paragraph">
                <wp:posOffset>170726</wp:posOffset>
              </wp:positionV>
              <wp:extent cx="5119808" cy="600889"/>
              <wp:effectExtent l="0" t="0" r="24130" b="27940"/>
              <wp:wrapNone/>
              <wp:docPr id="2138065686" name="Group 33"/>
              <wp:cNvGraphicFramePr/>
              <a:graphic xmlns:a="http://schemas.openxmlformats.org/drawingml/2006/main">
                <a:graphicData uri="http://schemas.microsoft.com/office/word/2010/wordprocessingGroup">
                  <wpg:wgp>
                    <wpg:cNvGrpSpPr/>
                    <wpg:grpSpPr>
                      <a:xfrm>
                        <a:off x="0" y="0"/>
                        <a:ext cx="5119808" cy="600889"/>
                        <a:chOff x="0" y="0"/>
                        <a:chExt cx="5119808" cy="600889"/>
                      </a:xfrm>
                    </wpg:grpSpPr>
                    <wps:wsp>
                      <wps:cNvPr id="1625504443" name="Graphic 10"/>
                      <wps:cNvSpPr>
                        <a:spLocks/>
                      </wps:cNvSpPr>
                      <wps:spPr>
                        <a:xfrm>
                          <a:off x="0" y="12879"/>
                          <a:ext cx="28575" cy="588010"/>
                        </a:xfrm>
                        <a:custGeom>
                          <a:avLst/>
                          <a:gdLst/>
                          <a:ahLst/>
                          <a:cxnLst/>
                          <a:rect l="l" t="t" r="r" b="b"/>
                          <a:pathLst>
                            <a:path w="28575" h="588010">
                              <a:moveTo>
                                <a:pt x="28296" y="588009"/>
                              </a:moveTo>
                              <a:lnTo>
                                <a:pt x="25907" y="577719"/>
                              </a:lnTo>
                              <a:lnTo>
                                <a:pt x="6573" y="437715"/>
                              </a:lnTo>
                              <a:lnTo>
                                <a:pt x="0" y="294016"/>
                              </a:lnTo>
                              <a:lnTo>
                                <a:pt x="6573" y="150315"/>
                              </a:lnTo>
                              <a:lnTo>
                                <a:pt x="25907" y="10309"/>
                              </a:lnTo>
                              <a:lnTo>
                                <a:pt x="28301" y="0"/>
                              </a:lnTo>
                            </a:path>
                          </a:pathLst>
                        </a:custGeom>
                        <a:ln w="12001">
                          <a:solidFill>
                            <a:srgbClr val="F1F2F2"/>
                          </a:solidFill>
                          <a:prstDash val="solid"/>
                        </a:ln>
                      </wps:spPr>
                      <wps:bodyPr wrap="square" lIns="0" tIns="0" rIns="0" bIns="0" rtlCol="0">
                        <a:prstTxWarp prst="textNoShape">
                          <a:avLst/>
                        </a:prstTxWarp>
                        <a:noAutofit/>
                      </wps:bodyPr>
                    </wps:wsp>
                    <wps:wsp>
                      <wps:cNvPr id="895788134" name="Graphic 11"/>
                      <wps:cNvSpPr>
                        <a:spLocks/>
                      </wps:cNvSpPr>
                      <wps:spPr>
                        <a:xfrm>
                          <a:off x="154546" y="0"/>
                          <a:ext cx="31750" cy="588010"/>
                        </a:xfrm>
                        <a:custGeom>
                          <a:avLst/>
                          <a:gdLst/>
                          <a:ahLst/>
                          <a:cxnLst/>
                          <a:rect l="l" t="t" r="r" b="b"/>
                          <a:pathLst>
                            <a:path w="31750" h="588010">
                              <a:moveTo>
                                <a:pt x="31668" y="588009"/>
                              </a:moveTo>
                              <a:lnTo>
                                <a:pt x="28326" y="575012"/>
                              </a:lnTo>
                              <a:lnTo>
                                <a:pt x="7198" y="436573"/>
                              </a:lnTo>
                              <a:lnTo>
                                <a:pt x="0" y="294016"/>
                              </a:lnTo>
                              <a:lnTo>
                                <a:pt x="7198" y="151457"/>
                              </a:lnTo>
                              <a:lnTo>
                                <a:pt x="28326" y="13016"/>
                              </a:lnTo>
                              <a:lnTo>
                                <a:pt x="31673" y="0"/>
                              </a:lnTo>
                            </a:path>
                          </a:pathLst>
                        </a:custGeom>
                        <a:ln w="12001">
                          <a:solidFill>
                            <a:srgbClr val="F1F2F2"/>
                          </a:solidFill>
                          <a:prstDash val="solid"/>
                        </a:ln>
                      </wps:spPr>
                      <wps:bodyPr wrap="square" lIns="0" tIns="0" rIns="0" bIns="0" rtlCol="0">
                        <a:prstTxWarp prst="textNoShape">
                          <a:avLst/>
                        </a:prstTxWarp>
                        <a:noAutofit/>
                      </wps:bodyPr>
                    </wps:wsp>
                    <wps:wsp>
                      <wps:cNvPr id="51294150" name="Graphic 12"/>
                      <wps:cNvSpPr>
                        <a:spLocks/>
                      </wps:cNvSpPr>
                      <wps:spPr>
                        <a:xfrm>
                          <a:off x="309093" y="0"/>
                          <a:ext cx="36195" cy="588010"/>
                        </a:xfrm>
                        <a:custGeom>
                          <a:avLst/>
                          <a:gdLst/>
                          <a:ahLst/>
                          <a:cxnLst/>
                          <a:rect l="l" t="t" r="r" b="b"/>
                          <a:pathLst>
                            <a:path w="36195" h="588010">
                              <a:moveTo>
                                <a:pt x="35660" y="588009"/>
                              </a:moveTo>
                              <a:lnTo>
                                <a:pt x="32714" y="578037"/>
                              </a:lnTo>
                              <a:lnTo>
                                <a:pt x="8333" y="438474"/>
                              </a:lnTo>
                              <a:lnTo>
                                <a:pt x="0" y="294016"/>
                              </a:lnTo>
                              <a:lnTo>
                                <a:pt x="8333" y="149556"/>
                              </a:lnTo>
                              <a:lnTo>
                                <a:pt x="32714" y="9990"/>
                              </a:lnTo>
                              <a:lnTo>
                                <a:pt x="35665" y="0"/>
                              </a:lnTo>
                            </a:path>
                          </a:pathLst>
                        </a:custGeom>
                        <a:ln w="12001">
                          <a:solidFill>
                            <a:srgbClr val="F1F2F2"/>
                          </a:solidFill>
                          <a:prstDash val="solid"/>
                        </a:ln>
                      </wps:spPr>
                      <wps:bodyPr wrap="square" lIns="0" tIns="0" rIns="0" bIns="0" rtlCol="0">
                        <a:prstTxWarp prst="textNoShape">
                          <a:avLst/>
                        </a:prstTxWarp>
                        <a:noAutofit/>
                      </wps:bodyPr>
                    </wps:wsp>
                    <wps:wsp>
                      <wps:cNvPr id="218355799" name="Graphic 13"/>
                      <wps:cNvSpPr>
                        <a:spLocks/>
                      </wps:cNvSpPr>
                      <wps:spPr>
                        <a:xfrm>
                          <a:off x="463639" y="0"/>
                          <a:ext cx="41275" cy="588010"/>
                        </a:xfrm>
                        <a:custGeom>
                          <a:avLst/>
                          <a:gdLst/>
                          <a:ahLst/>
                          <a:cxnLst/>
                          <a:rect l="l" t="t" r="r" b="b"/>
                          <a:pathLst>
                            <a:path w="41275" h="588010">
                              <a:moveTo>
                                <a:pt x="40908" y="588009"/>
                              </a:moveTo>
                              <a:lnTo>
                                <a:pt x="36671" y="574509"/>
                              </a:lnTo>
                              <a:lnTo>
                                <a:pt x="16533" y="483584"/>
                              </a:lnTo>
                              <a:lnTo>
                                <a:pt x="4192" y="389969"/>
                              </a:lnTo>
                              <a:lnTo>
                                <a:pt x="0" y="294016"/>
                              </a:lnTo>
                              <a:lnTo>
                                <a:pt x="4192" y="198065"/>
                              </a:lnTo>
                              <a:lnTo>
                                <a:pt x="16533" y="104451"/>
                              </a:lnTo>
                              <a:lnTo>
                                <a:pt x="36671" y="13528"/>
                              </a:lnTo>
                              <a:lnTo>
                                <a:pt x="40917" y="0"/>
                              </a:lnTo>
                            </a:path>
                          </a:pathLst>
                        </a:custGeom>
                        <a:ln w="12001">
                          <a:solidFill>
                            <a:srgbClr val="F1F2F2"/>
                          </a:solidFill>
                          <a:prstDash val="solid"/>
                        </a:ln>
                      </wps:spPr>
                      <wps:bodyPr wrap="square" lIns="0" tIns="0" rIns="0" bIns="0" rtlCol="0">
                        <a:prstTxWarp prst="textNoShape">
                          <a:avLst/>
                        </a:prstTxWarp>
                        <a:noAutofit/>
                      </wps:bodyPr>
                    </wps:wsp>
                    <wps:wsp>
                      <wps:cNvPr id="1575649134" name="Graphic 14"/>
                      <wps:cNvSpPr>
                        <a:spLocks/>
                      </wps:cNvSpPr>
                      <wps:spPr>
                        <a:xfrm>
                          <a:off x="624625" y="0"/>
                          <a:ext cx="48895" cy="588010"/>
                        </a:xfrm>
                        <a:custGeom>
                          <a:avLst/>
                          <a:gdLst/>
                          <a:ahLst/>
                          <a:cxnLst/>
                          <a:rect l="l" t="t" r="r" b="b"/>
                          <a:pathLst>
                            <a:path w="48895" h="588010">
                              <a:moveTo>
                                <a:pt x="48351" y="588009"/>
                              </a:moveTo>
                              <a:lnTo>
                                <a:pt x="41700" y="569838"/>
                              </a:lnTo>
                              <a:lnTo>
                                <a:pt x="18844" y="480948"/>
                              </a:lnTo>
                              <a:lnTo>
                                <a:pt x="4788" y="388852"/>
                              </a:lnTo>
                              <a:lnTo>
                                <a:pt x="0" y="294016"/>
                              </a:lnTo>
                              <a:lnTo>
                                <a:pt x="4788" y="199183"/>
                              </a:lnTo>
                              <a:lnTo>
                                <a:pt x="18844" y="107089"/>
                              </a:lnTo>
                              <a:lnTo>
                                <a:pt x="41700" y="18200"/>
                              </a:lnTo>
                              <a:lnTo>
                                <a:pt x="48362" y="0"/>
                              </a:lnTo>
                            </a:path>
                          </a:pathLst>
                        </a:custGeom>
                        <a:ln w="12001">
                          <a:solidFill>
                            <a:srgbClr val="F1F2F2"/>
                          </a:solidFill>
                          <a:prstDash val="solid"/>
                        </a:ln>
                      </wps:spPr>
                      <wps:bodyPr wrap="square" lIns="0" tIns="0" rIns="0" bIns="0" rtlCol="0">
                        <a:prstTxWarp prst="textNoShape">
                          <a:avLst/>
                        </a:prstTxWarp>
                        <a:noAutofit/>
                      </wps:bodyPr>
                    </wps:wsp>
                    <wps:wsp>
                      <wps:cNvPr id="1749772223" name="Graphic 15"/>
                      <wps:cNvSpPr>
                        <a:spLocks/>
                      </wps:cNvSpPr>
                      <wps:spPr>
                        <a:xfrm>
                          <a:off x="779172" y="0"/>
                          <a:ext cx="59055" cy="588010"/>
                        </a:xfrm>
                        <a:custGeom>
                          <a:avLst/>
                          <a:gdLst/>
                          <a:ahLst/>
                          <a:cxnLst/>
                          <a:rect l="l" t="t" r="r" b="b"/>
                          <a:pathLst>
                            <a:path w="59055" h="588010">
                              <a:moveTo>
                                <a:pt x="58840" y="588009"/>
                              </a:moveTo>
                              <a:lnTo>
                                <a:pt x="51961" y="573013"/>
                              </a:lnTo>
                              <a:lnTo>
                                <a:pt x="23576" y="484086"/>
                              </a:lnTo>
                              <a:lnTo>
                                <a:pt x="6014" y="390845"/>
                              </a:lnTo>
                              <a:lnTo>
                                <a:pt x="0" y="294016"/>
                              </a:lnTo>
                              <a:lnTo>
                                <a:pt x="6014" y="197184"/>
                              </a:lnTo>
                              <a:lnTo>
                                <a:pt x="23576" y="103941"/>
                              </a:lnTo>
                              <a:lnTo>
                                <a:pt x="51961" y="15012"/>
                              </a:lnTo>
                              <a:lnTo>
                                <a:pt x="58848" y="0"/>
                              </a:lnTo>
                            </a:path>
                          </a:pathLst>
                        </a:custGeom>
                        <a:ln w="12001">
                          <a:solidFill>
                            <a:srgbClr val="F1F2F2"/>
                          </a:solidFill>
                          <a:prstDash val="solid"/>
                        </a:ln>
                      </wps:spPr>
                      <wps:bodyPr wrap="square" lIns="0" tIns="0" rIns="0" bIns="0" rtlCol="0">
                        <a:prstTxWarp prst="textNoShape">
                          <a:avLst/>
                        </a:prstTxWarp>
                        <a:noAutofit/>
                      </wps:bodyPr>
                    </wps:wsp>
                    <wps:wsp>
                      <wps:cNvPr id="229892532" name="Graphic 16"/>
                      <wps:cNvSpPr>
                        <a:spLocks/>
                      </wps:cNvSpPr>
                      <wps:spPr>
                        <a:xfrm>
                          <a:off x="933718" y="0"/>
                          <a:ext cx="74295" cy="588010"/>
                        </a:xfrm>
                        <a:custGeom>
                          <a:avLst/>
                          <a:gdLst/>
                          <a:ahLst/>
                          <a:cxnLst/>
                          <a:rect l="l" t="t" r="r" b="b"/>
                          <a:pathLst>
                            <a:path w="74295" h="588010">
                              <a:moveTo>
                                <a:pt x="73921" y="588009"/>
                              </a:moveTo>
                              <a:lnTo>
                                <a:pt x="42222" y="523342"/>
                              </a:lnTo>
                              <a:lnTo>
                                <a:pt x="14424" y="435338"/>
                              </a:lnTo>
                              <a:lnTo>
                                <a:pt x="0" y="342183"/>
                              </a:lnTo>
                              <a:lnTo>
                                <a:pt x="0" y="245847"/>
                              </a:lnTo>
                              <a:lnTo>
                                <a:pt x="14424" y="152689"/>
                              </a:lnTo>
                              <a:lnTo>
                                <a:pt x="42222" y="64683"/>
                              </a:lnTo>
                              <a:lnTo>
                                <a:pt x="73928" y="0"/>
                              </a:lnTo>
                            </a:path>
                          </a:pathLst>
                        </a:custGeom>
                        <a:ln w="12001">
                          <a:solidFill>
                            <a:srgbClr val="F1F2F2"/>
                          </a:solidFill>
                          <a:prstDash val="solid"/>
                        </a:ln>
                      </wps:spPr>
                      <wps:bodyPr wrap="square" lIns="0" tIns="0" rIns="0" bIns="0" rtlCol="0">
                        <a:prstTxWarp prst="textNoShape">
                          <a:avLst/>
                        </a:prstTxWarp>
                        <a:noAutofit/>
                      </wps:bodyPr>
                    </wps:wsp>
                    <wps:wsp>
                      <wps:cNvPr id="1900602569" name="Graphic 17"/>
                      <wps:cNvSpPr>
                        <a:spLocks/>
                      </wps:cNvSpPr>
                      <wps:spPr>
                        <a:xfrm>
                          <a:off x="1088265" y="0"/>
                          <a:ext cx="106680" cy="588010"/>
                        </a:xfrm>
                        <a:custGeom>
                          <a:avLst/>
                          <a:gdLst/>
                          <a:ahLst/>
                          <a:cxnLst/>
                          <a:rect l="l" t="t" r="r" b="b"/>
                          <a:pathLst>
                            <a:path w="106680" h="588010">
                              <a:moveTo>
                                <a:pt x="106045" y="588009"/>
                              </a:moveTo>
                              <a:lnTo>
                                <a:pt x="78693" y="551630"/>
                              </a:lnTo>
                              <a:lnTo>
                                <a:pt x="55613" y="513640"/>
                              </a:lnTo>
                              <a:lnTo>
                                <a:pt x="36210" y="473364"/>
                              </a:lnTo>
                              <a:lnTo>
                                <a:pt x="20715" y="431031"/>
                              </a:lnTo>
                              <a:lnTo>
                                <a:pt x="9361" y="386875"/>
                              </a:lnTo>
                              <a:lnTo>
                                <a:pt x="2378" y="341126"/>
                              </a:lnTo>
                              <a:lnTo>
                                <a:pt x="0" y="294016"/>
                              </a:lnTo>
                              <a:lnTo>
                                <a:pt x="2378" y="246904"/>
                              </a:lnTo>
                              <a:lnTo>
                                <a:pt x="9361" y="201153"/>
                              </a:lnTo>
                              <a:lnTo>
                                <a:pt x="20715" y="156995"/>
                              </a:lnTo>
                              <a:lnTo>
                                <a:pt x="36210" y="114661"/>
                              </a:lnTo>
                              <a:lnTo>
                                <a:pt x="55613" y="74383"/>
                              </a:lnTo>
                              <a:lnTo>
                                <a:pt x="78693" y="36393"/>
                              </a:lnTo>
                              <a:lnTo>
                                <a:pt x="105218" y="921"/>
                              </a:lnTo>
                              <a:lnTo>
                                <a:pt x="106056" y="0"/>
                              </a:lnTo>
                            </a:path>
                          </a:pathLst>
                        </a:custGeom>
                        <a:ln w="12001">
                          <a:solidFill>
                            <a:srgbClr val="F1F2F2"/>
                          </a:solidFill>
                          <a:prstDash val="solid"/>
                        </a:ln>
                      </wps:spPr>
                      <wps:bodyPr wrap="square" lIns="0" tIns="0" rIns="0" bIns="0" rtlCol="0">
                        <a:prstTxWarp prst="textNoShape">
                          <a:avLst/>
                        </a:prstTxWarp>
                        <a:noAutofit/>
                      </wps:bodyPr>
                    </wps:wsp>
                    <wps:wsp>
                      <wps:cNvPr id="972237709" name="Graphic 18"/>
                      <wps:cNvSpPr>
                        <a:spLocks/>
                      </wps:cNvSpPr>
                      <wps:spPr>
                        <a:xfrm>
                          <a:off x="1906073" y="0"/>
                          <a:ext cx="106680" cy="588010"/>
                        </a:xfrm>
                        <a:custGeom>
                          <a:avLst/>
                          <a:gdLst/>
                          <a:ahLst/>
                          <a:cxnLst/>
                          <a:rect l="l" t="t" r="r" b="b"/>
                          <a:pathLst>
                            <a:path w="106680" h="588010">
                              <a:moveTo>
                                <a:pt x="0" y="0"/>
                              </a:moveTo>
                              <a:lnTo>
                                <a:pt x="27362" y="36393"/>
                              </a:lnTo>
                              <a:lnTo>
                                <a:pt x="50441" y="74383"/>
                              </a:lnTo>
                              <a:lnTo>
                                <a:pt x="69843" y="114661"/>
                              </a:lnTo>
                              <a:lnTo>
                                <a:pt x="85337" y="156995"/>
                              </a:lnTo>
                              <a:lnTo>
                                <a:pt x="96690" y="201153"/>
                              </a:lnTo>
                              <a:lnTo>
                                <a:pt x="103672" y="246904"/>
                              </a:lnTo>
                              <a:lnTo>
                                <a:pt x="106051" y="294016"/>
                              </a:lnTo>
                              <a:lnTo>
                                <a:pt x="103672" y="341126"/>
                              </a:lnTo>
                              <a:lnTo>
                                <a:pt x="96690" y="386875"/>
                              </a:lnTo>
                              <a:lnTo>
                                <a:pt x="85337" y="431031"/>
                              </a:lnTo>
                              <a:lnTo>
                                <a:pt x="69843" y="473364"/>
                              </a:lnTo>
                              <a:lnTo>
                                <a:pt x="50441" y="513640"/>
                              </a:lnTo>
                              <a:lnTo>
                                <a:pt x="27362" y="551630"/>
                              </a:lnTo>
                              <a:lnTo>
                                <a:pt x="837" y="587100"/>
                              </a:lnTo>
                              <a:lnTo>
                                <a:pt x="11" y="588009"/>
                              </a:lnTo>
                            </a:path>
                          </a:pathLst>
                        </a:custGeom>
                        <a:ln w="12001">
                          <a:solidFill>
                            <a:srgbClr val="F1F2F2"/>
                          </a:solidFill>
                          <a:prstDash val="solid"/>
                        </a:ln>
                      </wps:spPr>
                      <wps:bodyPr wrap="square" lIns="0" tIns="0" rIns="0" bIns="0" rtlCol="0">
                        <a:prstTxWarp prst="textNoShape">
                          <a:avLst/>
                        </a:prstTxWarp>
                        <a:noAutofit/>
                      </wps:bodyPr>
                    </wps:wsp>
                    <wps:wsp>
                      <wps:cNvPr id="1147665245" name="Graphic 19"/>
                      <wps:cNvSpPr>
                        <a:spLocks/>
                      </wps:cNvSpPr>
                      <wps:spPr>
                        <a:xfrm>
                          <a:off x="2092817" y="0"/>
                          <a:ext cx="74295" cy="588010"/>
                        </a:xfrm>
                        <a:custGeom>
                          <a:avLst/>
                          <a:gdLst/>
                          <a:ahLst/>
                          <a:cxnLst/>
                          <a:rect l="l" t="t" r="r" b="b"/>
                          <a:pathLst>
                            <a:path w="74295" h="588010">
                              <a:moveTo>
                                <a:pt x="0" y="0"/>
                              </a:moveTo>
                              <a:lnTo>
                                <a:pt x="31705" y="64683"/>
                              </a:lnTo>
                              <a:lnTo>
                                <a:pt x="59502" y="152689"/>
                              </a:lnTo>
                              <a:lnTo>
                                <a:pt x="73925" y="245847"/>
                              </a:lnTo>
                              <a:lnTo>
                                <a:pt x="73925" y="342183"/>
                              </a:lnTo>
                              <a:lnTo>
                                <a:pt x="59502" y="435338"/>
                              </a:lnTo>
                              <a:lnTo>
                                <a:pt x="31705" y="523342"/>
                              </a:lnTo>
                              <a:lnTo>
                                <a:pt x="7" y="588009"/>
                              </a:lnTo>
                            </a:path>
                          </a:pathLst>
                        </a:custGeom>
                        <a:ln w="12001">
                          <a:solidFill>
                            <a:srgbClr val="F1F2F2"/>
                          </a:solidFill>
                          <a:prstDash val="solid"/>
                        </a:ln>
                      </wps:spPr>
                      <wps:bodyPr wrap="square" lIns="0" tIns="0" rIns="0" bIns="0" rtlCol="0">
                        <a:prstTxWarp prst="textNoShape">
                          <a:avLst/>
                        </a:prstTxWarp>
                        <a:noAutofit/>
                      </wps:bodyPr>
                    </wps:wsp>
                    <wps:wsp>
                      <wps:cNvPr id="848287109" name="Graphic 20"/>
                      <wps:cNvSpPr>
                        <a:spLocks/>
                      </wps:cNvSpPr>
                      <wps:spPr>
                        <a:xfrm>
                          <a:off x="2260242" y="0"/>
                          <a:ext cx="59055" cy="588010"/>
                        </a:xfrm>
                        <a:custGeom>
                          <a:avLst/>
                          <a:gdLst/>
                          <a:ahLst/>
                          <a:cxnLst/>
                          <a:rect l="l" t="t" r="r" b="b"/>
                          <a:pathLst>
                            <a:path w="59055" h="588010">
                              <a:moveTo>
                                <a:pt x="0" y="0"/>
                              </a:moveTo>
                              <a:lnTo>
                                <a:pt x="6886" y="15012"/>
                              </a:lnTo>
                              <a:lnTo>
                                <a:pt x="35270" y="103941"/>
                              </a:lnTo>
                              <a:lnTo>
                                <a:pt x="52831" y="197184"/>
                              </a:lnTo>
                              <a:lnTo>
                                <a:pt x="58846" y="294016"/>
                              </a:lnTo>
                              <a:lnTo>
                                <a:pt x="52831" y="390845"/>
                              </a:lnTo>
                              <a:lnTo>
                                <a:pt x="35270" y="484086"/>
                              </a:lnTo>
                              <a:lnTo>
                                <a:pt x="6886" y="573013"/>
                              </a:lnTo>
                              <a:lnTo>
                                <a:pt x="7" y="588009"/>
                              </a:lnTo>
                            </a:path>
                          </a:pathLst>
                        </a:custGeom>
                        <a:ln w="12001">
                          <a:solidFill>
                            <a:srgbClr val="F1F2F2"/>
                          </a:solidFill>
                          <a:prstDash val="solid"/>
                        </a:ln>
                      </wps:spPr>
                      <wps:bodyPr wrap="square" lIns="0" tIns="0" rIns="0" bIns="0" rtlCol="0">
                        <a:prstTxWarp prst="textNoShape">
                          <a:avLst/>
                        </a:prstTxWarp>
                        <a:noAutofit/>
                      </wps:bodyPr>
                    </wps:wsp>
                    <wps:wsp>
                      <wps:cNvPr id="452751066" name="Graphic 21"/>
                      <wps:cNvSpPr>
                        <a:spLocks/>
                      </wps:cNvSpPr>
                      <wps:spPr>
                        <a:xfrm>
                          <a:off x="2427667" y="0"/>
                          <a:ext cx="48895" cy="588010"/>
                        </a:xfrm>
                        <a:custGeom>
                          <a:avLst/>
                          <a:gdLst/>
                          <a:ahLst/>
                          <a:cxnLst/>
                          <a:rect l="l" t="t" r="r" b="b"/>
                          <a:pathLst>
                            <a:path w="48895" h="588010">
                              <a:moveTo>
                                <a:pt x="0" y="0"/>
                              </a:moveTo>
                              <a:lnTo>
                                <a:pt x="6661" y="18200"/>
                              </a:lnTo>
                              <a:lnTo>
                                <a:pt x="29517" y="107089"/>
                              </a:lnTo>
                              <a:lnTo>
                                <a:pt x="43572" y="199183"/>
                              </a:lnTo>
                              <a:lnTo>
                                <a:pt x="48360" y="294016"/>
                              </a:lnTo>
                              <a:lnTo>
                                <a:pt x="43572" y="388852"/>
                              </a:lnTo>
                              <a:lnTo>
                                <a:pt x="29517" y="480948"/>
                              </a:lnTo>
                              <a:lnTo>
                                <a:pt x="6661" y="569838"/>
                              </a:lnTo>
                              <a:lnTo>
                                <a:pt x="10" y="588009"/>
                              </a:lnTo>
                            </a:path>
                          </a:pathLst>
                        </a:custGeom>
                        <a:ln w="12001">
                          <a:solidFill>
                            <a:srgbClr val="F1F2F2"/>
                          </a:solidFill>
                          <a:prstDash val="solid"/>
                        </a:ln>
                      </wps:spPr>
                      <wps:bodyPr wrap="square" lIns="0" tIns="0" rIns="0" bIns="0" rtlCol="0">
                        <a:prstTxWarp prst="textNoShape">
                          <a:avLst/>
                        </a:prstTxWarp>
                        <a:noAutofit/>
                      </wps:bodyPr>
                    </wps:wsp>
                    <wps:wsp>
                      <wps:cNvPr id="1167036210" name="Graphic 22"/>
                      <wps:cNvSpPr>
                        <a:spLocks/>
                      </wps:cNvSpPr>
                      <wps:spPr>
                        <a:xfrm>
                          <a:off x="2588653" y="0"/>
                          <a:ext cx="41275" cy="588010"/>
                        </a:xfrm>
                        <a:custGeom>
                          <a:avLst/>
                          <a:gdLst/>
                          <a:ahLst/>
                          <a:cxnLst/>
                          <a:rect l="l" t="t" r="r" b="b"/>
                          <a:pathLst>
                            <a:path w="41275" h="588010">
                              <a:moveTo>
                                <a:pt x="0" y="0"/>
                              </a:moveTo>
                              <a:lnTo>
                                <a:pt x="4246" y="13528"/>
                              </a:lnTo>
                              <a:lnTo>
                                <a:pt x="24384" y="104451"/>
                              </a:lnTo>
                              <a:lnTo>
                                <a:pt x="36725" y="198065"/>
                              </a:lnTo>
                              <a:lnTo>
                                <a:pt x="40917" y="294016"/>
                              </a:lnTo>
                              <a:lnTo>
                                <a:pt x="36725" y="389969"/>
                              </a:lnTo>
                              <a:lnTo>
                                <a:pt x="24384" y="483584"/>
                              </a:lnTo>
                              <a:lnTo>
                                <a:pt x="4246" y="574509"/>
                              </a:lnTo>
                              <a:lnTo>
                                <a:pt x="8" y="588009"/>
                              </a:lnTo>
                            </a:path>
                          </a:pathLst>
                        </a:custGeom>
                        <a:ln w="12001">
                          <a:solidFill>
                            <a:srgbClr val="F1F2F2"/>
                          </a:solidFill>
                          <a:prstDash val="solid"/>
                        </a:ln>
                      </wps:spPr>
                      <wps:bodyPr wrap="square" lIns="0" tIns="0" rIns="0" bIns="0" rtlCol="0">
                        <a:prstTxWarp prst="textNoShape">
                          <a:avLst/>
                        </a:prstTxWarp>
                        <a:noAutofit/>
                      </wps:bodyPr>
                    </wps:wsp>
                    <wps:wsp>
                      <wps:cNvPr id="1637891180" name="Graphic 23"/>
                      <wps:cNvSpPr>
                        <a:spLocks/>
                      </wps:cNvSpPr>
                      <wps:spPr>
                        <a:xfrm>
                          <a:off x="2749639" y="0"/>
                          <a:ext cx="36195" cy="588010"/>
                        </a:xfrm>
                        <a:custGeom>
                          <a:avLst/>
                          <a:gdLst/>
                          <a:ahLst/>
                          <a:cxnLst/>
                          <a:rect l="l" t="t" r="r" b="b"/>
                          <a:pathLst>
                            <a:path w="36195" h="588010">
                              <a:moveTo>
                                <a:pt x="0" y="0"/>
                              </a:moveTo>
                              <a:lnTo>
                                <a:pt x="2950" y="9990"/>
                              </a:lnTo>
                              <a:lnTo>
                                <a:pt x="27331" y="149556"/>
                              </a:lnTo>
                              <a:lnTo>
                                <a:pt x="35665" y="294016"/>
                              </a:lnTo>
                              <a:lnTo>
                                <a:pt x="27331" y="438474"/>
                              </a:lnTo>
                              <a:lnTo>
                                <a:pt x="2950" y="578037"/>
                              </a:lnTo>
                              <a:lnTo>
                                <a:pt x="5" y="588009"/>
                              </a:lnTo>
                            </a:path>
                          </a:pathLst>
                        </a:custGeom>
                        <a:ln w="12001">
                          <a:solidFill>
                            <a:srgbClr val="F1F2F2"/>
                          </a:solidFill>
                          <a:prstDash val="solid"/>
                        </a:ln>
                      </wps:spPr>
                      <wps:bodyPr wrap="square" lIns="0" tIns="0" rIns="0" bIns="0" rtlCol="0">
                        <a:prstTxWarp prst="textNoShape">
                          <a:avLst/>
                        </a:prstTxWarp>
                        <a:noAutofit/>
                      </wps:bodyPr>
                    </wps:wsp>
                    <wps:wsp>
                      <wps:cNvPr id="1159144750" name="Graphic 24"/>
                      <wps:cNvSpPr>
                        <a:spLocks/>
                      </wps:cNvSpPr>
                      <wps:spPr>
                        <a:xfrm>
                          <a:off x="2910625" y="0"/>
                          <a:ext cx="31750" cy="588010"/>
                        </a:xfrm>
                        <a:custGeom>
                          <a:avLst/>
                          <a:gdLst/>
                          <a:ahLst/>
                          <a:cxnLst/>
                          <a:rect l="l" t="t" r="r" b="b"/>
                          <a:pathLst>
                            <a:path w="31750" h="588010">
                              <a:moveTo>
                                <a:pt x="0" y="0"/>
                              </a:moveTo>
                              <a:lnTo>
                                <a:pt x="3346" y="13016"/>
                              </a:lnTo>
                              <a:lnTo>
                                <a:pt x="24475" y="151457"/>
                              </a:lnTo>
                              <a:lnTo>
                                <a:pt x="31673" y="294016"/>
                              </a:lnTo>
                              <a:lnTo>
                                <a:pt x="24475" y="436573"/>
                              </a:lnTo>
                              <a:lnTo>
                                <a:pt x="3346" y="575012"/>
                              </a:lnTo>
                              <a:lnTo>
                                <a:pt x="4" y="588009"/>
                              </a:lnTo>
                            </a:path>
                          </a:pathLst>
                        </a:custGeom>
                        <a:ln w="12001">
                          <a:solidFill>
                            <a:srgbClr val="F1F2F2"/>
                          </a:solidFill>
                          <a:prstDash val="solid"/>
                        </a:ln>
                      </wps:spPr>
                      <wps:bodyPr wrap="square" lIns="0" tIns="0" rIns="0" bIns="0" rtlCol="0">
                        <a:prstTxWarp prst="textNoShape">
                          <a:avLst/>
                        </a:prstTxWarp>
                        <a:noAutofit/>
                      </wps:bodyPr>
                    </wps:wsp>
                    <wps:wsp>
                      <wps:cNvPr id="311449583" name="Graphic 25"/>
                      <wps:cNvSpPr>
                        <a:spLocks/>
                      </wps:cNvSpPr>
                      <wps:spPr>
                        <a:xfrm>
                          <a:off x="3071611" y="0"/>
                          <a:ext cx="29209" cy="588010"/>
                        </a:xfrm>
                        <a:custGeom>
                          <a:avLst/>
                          <a:gdLst/>
                          <a:ahLst/>
                          <a:cxnLst/>
                          <a:rect l="l" t="t" r="r" b="b"/>
                          <a:pathLst>
                            <a:path w="29209" h="588010">
                              <a:moveTo>
                                <a:pt x="0" y="0"/>
                              </a:moveTo>
                              <a:lnTo>
                                <a:pt x="11337" y="56531"/>
                              </a:lnTo>
                              <a:lnTo>
                                <a:pt x="26482" y="197834"/>
                              </a:lnTo>
                              <a:lnTo>
                                <a:pt x="28680" y="342290"/>
                              </a:lnTo>
                              <a:lnTo>
                                <a:pt x="17789" y="484822"/>
                              </a:lnTo>
                              <a:lnTo>
                                <a:pt x="329" y="588009"/>
                              </a:lnTo>
                            </a:path>
                          </a:pathLst>
                        </a:custGeom>
                        <a:ln w="12001">
                          <a:solidFill>
                            <a:srgbClr val="F1F2F2"/>
                          </a:solidFill>
                          <a:prstDash val="solid"/>
                        </a:ln>
                      </wps:spPr>
                      <wps:bodyPr wrap="square" lIns="0" tIns="0" rIns="0" bIns="0" rtlCol="0">
                        <a:prstTxWarp prst="textNoShape">
                          <a:avLst/>
                        </a:prstTxWarp>
                        <a:noAutofit/>
                      </wps:bodyPr>
                    </wps:wsp>
                    <wps:wsp>
                      <wps:cNvPr id="1882445318" name="Graphic 26"/>
                      <wps:cNvSpPr>
                        <a:spLocks/>
                      </wps:cNvSpPr>
                      <wps:spPr>
                        <a:xfrm>
                          <a:off x="3232597" y="0"/>
                          <a:ext cx="26034" cy="588010"/>
                        </a:xfrm>
                        <a:custGeom>
                          <a:avLst/>
                          <a:gdLst/>
                          <a:ahLst/>
                          <a:cxnLst/>
                          <a:rect l="l" t="t" r="r" b="b"/>
                          <a:pathLst>
                            <a:path w="26034" h="588010">
                              <a:moveTo>
                                <a:pt x="0" y="0"/>
                              </a:moveTo>
                              <a:lnTo>
                                <a:pt x="1710" y="8077"/>
                              </a:lnTo>
                              <a:lnTo>
                                <a:pt x="19528" y="149372"/>
                              </a:lnTo>
                              <a:lnTo>
                                <a:pt x="25576" y="294016"/>
                              </a:lnTo>
                              <a:lnTo>
                                <a:pt x="19528" y="438662"/>
                              </a:lnTo>
                              <a:lnTo>
                                <a:pt x="1710" y="579959"/>
                              </a:lnTo>
                              <a:lnTo>
                                <a:pt x="5" y="588009"/>
                              </a:lnTo>
                            </a:path>
                          </a:pathLst>
                        </a:custGeom>
                        <a:ln w="12001">
                          <a:solidFill>
                            <a:srgbClr val="F1F2F2"/>
                          </a:solidFill>
                          <a:prstDash val="solid"/>
                        </a:ln>
                      </wps:spPr>
                      <wps:bodyPr wrap="square" lIns="0" tIns="0" rIns="0" bIns="0" rtlCol="0">
                        <a:prstTxWarp prst="textNoShape">
                          <a:avLst/>
                        </a:prstTxWarp>
                        <a:noAutofit/>
                      </wps:bodyPr>
                    </wps:wsp>
                    <wps:wsp>
                      <wps:cNvPr id="119375566" name="Graphic 27"/>
                      <wps:cNvSpPr>
                        <a:spLocks/>
                      </wps:cNvSpPr>
                      <wps:spPr>
                        <a:xfrm>
                          <a:off x="3387143" y="0"/>
                          <a:ext cx="26034" cy="588010"/>
                        </a:xfrm>
                        <a:custGeom>
                          <a:avLst/>
                          <a:gdLst/>
                          <a:ahLst/>
                          <a:cxnLst/>
                          <a:rect l="l" t="t" r="r" b="b"/>
                          <a:pathLst>
                            <a:path w="26034" h="588010">
                              <a:moveTo>
                                <a:pt x="0" y="0"/>
                              </a:moveTo>
                              <a:lnTo>
                                <a:pt x="15832" y="103735"/>
                              </a:lnTo>
                              <a:lnTo>
                                <a:pt x="25440" y="294016"/>
                              </a:lnTo>
                              <a:lnTo>
                                <a:pt x="15832" y="484299"/>
                              </a:lnTo>
                              <a:lnTo>
                                <a:pt x="4" y="588009"/>
                              </a:lnTo>
                            </a:path>
                          </a:pathLst>
                        </a:custGeom>
                        <a:ln w="12001">
                          <a:solidFill>
                            <a:srgbClr val="F1F2F2"/>
                          </a:solidFill>
                          <a:prstDash val="solid"/>
                        </a:ln>
                      </wps:spPr>
                      <wps:bodyPr wrap="square" lIns="0" tIns="0" rIns="0" bIns="0" rtlCol="0">
                        <a:prstTxWarp prst="textNoShape">
                          <a:avLst/>
                        </a:prstTxWarp>
                        <a:noAutofit/>
                      </wps:bodyPr>
                    </wps:wsp>
                    <wps:wsp>
                      <wps:cNvPr id="1994215908" name="Graphic 28"/>
                      <wps:cNvSpPr>
                        <a:spLocks/>
                      </wps:cNvSpPr>
                      <wps:spPr>
                        <a:xfrm>
                          <a:off x="3541690" y="0"/>
                          <a:ext cx="22860" cy="588010"/>
                        </a:xfrm>
                        <a:custGeom>
                          <a:avLst/>
                          <a:gdLst/>
                          <a:ahLst/>
                          <a:cxnLst/>
                          <a:rect l="l" t="t" r="r" b="b"/>
                          <a:pathLst>
                            <a:path w="22860" h="588010">
                              <a:moveTo>
                                <a:pt x="0" y="0"/>
                              </a:moveTo>
                              <a:lnTo>
                                <a:pt x="9174" y="55481"/>
                              </a:lnTo>
                              <a:lnTo>
                                <a:pt x="22566" y="245727"/>
                              </a:lnTo>
                              <a:lnTo>
                                <a:pt x="18070" y="438037"/>
                              </a:lnTo>
                              <a:lnTo>
                                <a:pt x="421" y="588009"/>
                              </a:lnTo>
                            </a:path>
                          </a:pathLst>
                        </a:custGeom>
                        <a:ln w="12001">
                          <a:solidFill>
                            <a:srgbClr val="F1F2F2"/>
                          </a:solidFill>
                          <a:prstDash val="solid"/>
                        </a:ln>
                      </wps:spPr>
                      <wps:bodyPr wrap="square" lIns="0" tIns="0" rIns="0" bIns="0" rtlCol="0">
                        <a:prstTxWarp prst="textNoShape">
                          <a:avLst/>
                        </a:prstTxWarp>
                        <a:noAutofit/>
                      </wps:bodyPr>
                    </wps:wsp>
                    <wps:wsp>
                      <wps:cNvPr id="1029092419" name="Graphic 29"/>
                      <wps:cNvSpPr>
                        <a:spLocks/>
                      </wps:cNvSpPr>
                      <wps:spPr>
                        <a:xfrm>
                          <a:off x="3702676" y="0"/>
                          <a:ext cx="22225" cy="588010"/>
                        </a:xfrm>
                        <a:custGeom>
                          <a:avLst/>
                          <a:gdLst/>
                          <a:ahLst/>
                          <a:cxnLst/>
                          <a:rect l="l" t="t" r="r" b="b"/>
                          <a:pathLst>
                            <a:path w="22225" h="588010">
                              <a:moveTo>
                                <a:pt x="0" y="0"/>
                              </a:moveTo>
                              <a:lnTo>
                                <a:pt x="13391" y="101580"/>
                              </a:lnTo>
                              <a:lnTo>
                                <a:pt x="21798" y="294016"/>
                              </a:lnTo>
                              <a:lnTo>
                                <a:pt x="13391" y="486450"/>
                              </a:lnTo>
                              <a:lnTo>
                                <a:pt x="2" y="588009"/>
                              </a:lnTo>
                            </a:path>
                          </a:pathLst>
                        </a:custGeom>
                        <a:ln w="12001">
                          <a:solidFill>
                            <a:srgbClr val="F1F2F2"/>
                          </a:solidFill>
                          <a:prstDash val="solid"/>
                        </a:ln>
                      </wps:spPr>
                      <wps:bodyPr wrap="square" lIns="0" tIns="0" rIns="0" bIns="0" rtlCol="0">
                        <a:prstTxWarp prst="textNoShape">
                          <a:avLst/>
                        </a:prstTxWarp>
                        <a:noAutofit/>
                      </wps:bodyPr>
                    </wps:wsp>
                    <wps:wsp>
                      <wps:cNvPr id="1780023595" name="Graphic 30"/>
                      <wps:cNvSpPr>
                        <a:spLocks/>
                      </wps:cNvSpPr>
                      <wps:spPr>
                        <a:xfrm>
                          <a:off x="3857222" y="0"/>
                          <a:ext cx="18415" cy="588010"/>
                        </a:xfrm>
                        <a:custGeom>
                          <a:avLst/>
                          <a:gdLst/>
                          <a:ahLst/>
                          <a:cxnLst/>
                          <a:rect l="l" t="t" r="r" b="b"/>
                          <a:pathLst>
                            <a:path w="18415" h="588010">
                              <a:moveTo>
                                <a:pt x="1153" y="0"/>
                              </a:moveTo>
                              <a:lnTo>
                                <a:pt x="2747" y="9196"/>
                              </a:lnTo>
                              <a:lnTo>
                                <a:pt x="18055" y="198063"/>
                              </a:lnTo>
                              <a:lnTo>
                                <a:pt x="18055" y="389968"/>
                              </a:lnTo>
                              <a:lnTo>
                                <a:pt x="0" y="588009"/>
                              </a:lnTo>
                            </a:path>
                          </a:pathLst>
                        </a:custGeom>
                        <a:ln w="12001">
                          <a:solidFill>
                            <a:srgbClr val="F1F2F2"/>
                          </a:solidFill>
                          <a:prstDash val="solid"/>
                        </a:ln>
                      </wps:spPr>
                      <wps:bodyPr wrap="square" lIns="0" tIns="0" rIns="0" bIns="0" rtlCol="0">
                        <a:prstTxWarp prst="textNoShape">
                          <a:avLst/>
                        </a:prstTxWarp>
                        <a:noAutofit/>
                      </wps:bodyPr>
                    </wps:wsp>
                    <wps:wsp>
                      <wps:cNvPr id="59881865" name="Graphic 31"/>
                      <wps:cNvSpPr>
                        <a:spLocks/>
                      </wps:cNvSpPr>
                      <wps:spPr>
                        <a:xfrm>
                          <a:off x="4011769" y="0"/>
                          <a:ext cx="19685" cy="588010"/>
                        </a:xfrm>
                        <a:custGeom>
                          <a:avLst/>
                          <a:gdLst/>
                          <a:ahLst/>
                          <a:cxnLst/>
                          <a:rect l="l" t="t" r="r" b="b"/>
                          <a:pathLst>
                            <a:path w="19685" h="588010">
                              <a:moveTo>
                                <a:pt x="0" y="0"/>
                              </a:moveTo>
                              <a:lnTo>
                                <a:pt x="7874" y="54849"/>
                              </a:lnTo>
                              <a:lnTo>
                                <a:pt x="19242" y="294016"/>
                              </a:lnTo>
                              <a:lnTo>
                                <a:pt x="7874" y="533185"/>
                              </a:lnTo>
                              <a:lnTo>
                                <a:pt x="3" y="588009"/>
                              </a:lnTo>
                            </a:path>
                          </a:pathLst>
                        </a:custGeom>
                        <a:ln w="12001">
                          <a:solidFill>
                            <a:srgbClr val="F1F2F2"/>
                          </a:solidFill>
                          <a:prstDash val="solid"/>
                        </a:ln>
                      </wps:spPr>
                      <wps:bodyPr wrap="square" lIns="0" tIns="0" rIns="0" bIns="0" rtlCol="0">
                        <a:prstTxWarp prst="textNoShape">
                          <a:avLst/>
                        </a:prstTxWarp>
                        <a:noAutofit/>
                      </wps:bodyPr>
                    </wps:wsp>
                    <wps:wsp>
                      <wps:cNvPr id="292447968" name="Graphic 32"/>
                      <wps:cNvSpPr>
                        <a:spLocks/>
                      </wps:cNvSpPr>
                      <wps:spPr>
                        <a:xfrm>
                          <a:off x="4172755" y="0"/>
                          <a:ext cx="18415" cy="588010"/>
                        </a:xfrm>
                        <a:custGeom>
                          <a:avLst/>
                          <a:gdLst/>
                          <a:ahLst/>
                          <a:cxnLst/>
                          <a:rect l="l" t="t" r="r" b="b"/>
                          <a:pathLst>
                            <a:path w="18415" h="588010">
                              <a:moveTo>
                                <a:pt x="0" y="0"/>
                              </a:moveTo>
                              <a:lnTo>
                                <a:pt x="7293" y="53815"/>
                              </a:lnTo>
                              <a:lnTo>
                                <a:pt x="18077" y="294016"/>
                              </a:lnTo>
                              <a:lnTo>
                                <a:pt x="7293" y="534218"/>
                              </a:lnTo>
                              <a:lnTo>
                                <a:pt x="3" y="588009"/>
                              </a:lnTo>
                            </a:path>
                          </a:pathLst>
                        </a:custGeom>
                        <a:ln w="12001">
                          <a:solidFill>
                            <a:srgbClr val="F1F2F2"/>
                          </a:solidFill>
                          <a:prstDash val="solid"/>
                        </a:ln>
                      </wps:spPr>
                      <wps:bodyPr wrap="square" lIns="0" tIns="0" rIns="0" bIns="0" rtlCol="0">
                        <a:prstTxWarp prst="textNoShape">
                          <a:avLst/>
                        </a:prstTxWarp>
                        <a:noAutofit/>
                      </wps:bodyPr>
                    </wps:wsp>
                    <wps:wsp>
                      <wps:cNvPr id="1824723901" name="Graphic 33"/>
                      <wps:cNvSpPr>
                        <a:spLocks/>
                      </wps:cNvSpPr>
                      <wps:spPr>
                        <a:xfrm>
                          <a:off x="4327301" y="0"/>
                          <a:ext cx="17145" cy="588010"/>
                        </a:xfrm>
                        <a:custGeom>
                          <a:avLst/>
                          <a:gdLst/>
                          <a:ahLst/>
                          <a:cxnLst/>
                          <a:rect l="l" t="t" r="r" b="b"/>
                          <a:pathLst>
                            <a:path w="17145" h="588010">
                              <a:moveTo>
                                <a:pt x="0" y="0"/>
                              </a:moveTo>
                              <a:lnTo>
                                <a:pt x="7031" y="55372"/>
                              </a:lnTo>
                              <a:lnTo>
                                <a:pt x="17078" y="294016"/>
                              </a:lnTo>
                              <a:lnTo>
                                <a:pt x="7031" y="532661"/>
                              </a:lnTo>
                              <a:lnTo>
                                <a:pt x="3" y="588009"/>
                              </a:lnTo>
                            </a:path>
                          </a:pathLst>
                        </a:custGeom>
                        <a:ln w="12001">
                          <a:solidFill>
                            <a:srgbClr val="F1F2F2"/>
                          </a:solidFill>
                          <a:prstDash val="solid"/>
                        </a:ln>
                      </wps:spPr>
                      <wps:bodyPr wrap="square" lIns="0" tIns="0" rIns="0" bIns="0" rtlCol="0">
                        <a:prstTxWarp prst="textNoShape">
                          <a:avLst/>
                        </a:prstTxWarp>
                        <a:noAutofit/>
                      </wps:bodyPr>
                    </wps:wsp>
                    <wps:wsp>
                      <wps:cNvPr id="904579459" name="Graphic 34"/>
                      <wps:cNvSpPr>
                        <a:spLocks/>
                      </wps:cNvSpPr>
                      <wps:spPr>
                        <a:xfrm>
                          <a:off x="4481848" y="0"/>
                          <a:ext cx="17780" cy="588010"/>
                        </a:xfrm>
                        <a:custGeom>
                          <a:avLst/>
                          <a:gdLst/>
                          <a:ahLst/>
                          <a:cxnLst/>
                          <a:rect l="l" t="t" r="r" b="b"/>
                          <a:pathLst>
                            <a:path w="17780" h="588010">
                              <a:moveTo>
                                <a:pt x="2816" y="0"/>
                              </a:moveTo>
                              <a:lnTo>
                                <a:pt x="3848" y="7118"/>
                              </a:lnTo>
                              <a:lnTo>
                                <a:pt x="17232" y="245712"/>
                              </a:lnTo>
                              <a:lnTo>
                                <a:pt x="11467" y="486084"/>
                              </a:lnTo>
                              <a:lnTo>
                                <a:pt x="0" y="588009"/>
                              </a:lnTo>
                            </a:path>
                          </a:pathLst>
                        </a:custGeom>
                        <a:ln w="12001">
                          <a:solidFill>
                            <a:srgbClr val="F1F2F2"/>
                          </a:solidFill>
                          <a:prstDash val="solid"/>
                        </a:ln>
                      </wps:spPr>
                      <wps:bodyPr wrap="square" lIns="0" tIns="0" rIns="0" bIns="0" rtlCol="0">
                        <a:prstTxWarp prst="textNoShape">
                          <a:avLst/>
                        </a:prstTxWarp>
                        <a:noAutofit/>
                      </wps:bodyPr>
                    </wps:wsp>
                    <wps:wsp>
                      <wps:cNvPr id="2054996518" name="Graphic 35"/>
                      <wps:cNvSpPr>
                        <a:spLocks/>
                      </wps:cNvSpPr>
                      <wps:spPr>
                        <a:xfrm>
                          <a:off x="4636394" y="0"/>
                          <a:ext cx="15875" cy="588010"/>
                        </a:xfrm>
                        <a:custGeom>
                          <a:avLst/>
                          <a:gdLst/>
                          <a:ahLst/>
                          <a:cxnLst/>
                          <a:rect l="l" t="t" r="r" b="b"/>
                          <a:pathLst>
                            <a:path w="15875" h="588010">
                              <a:moveTo>
                                <a:pt x="0" y="0"/>
                              </a:moveTo>
                              <a:lnTo>
                                <a:pt x="10855" y="101280"/>
                              </a:lnTo>
                              <a:lnTo>
                                <a:pt x="15260" y="390752"/>
                              </a:lnTo>
                              <a:lnTo>
                                <a:pt x="187" y="588009"/>
                              </a:lnTo>
                            </a:path>
                          </a:pathLst>
                        </a:custGeom>
                        <a:ln w="12001">
                          <a:solidFill>
                            <a:srgbClr val="F1F2F2"/>
                          </a:solidFill>
                          <a:prstDash val="solid"/>
                        </a:ln>
                      </wps:spPr>
                      <wps:bodyPr wrap="square" lIns="0" tIns="0" rIns="0" bIns="0" rtlCol="0">
                        <a:prstTxWarp prst="textNoShape">
                          <a:avLst/>
                        </a:prstTxWarp>
                        <a:noAutofit/>
                      </wps:bodyPr>
                    </wps:wsp>
                    <wps:wsp>
                      <wps:cNvPr id="1645111734" name="Graphic 36"/>
                      <wps:cNvSpPr>
                        <a:spLocks/>
                      </wps:cNvSpPr>
                      <wps:spPr>
                        <a:xfrm>
                          <a:off x="4797380" y="0"/>
                          <a:ext cx="14604" cy="588010"/>
                        </a:xfrm>
                        <a:custGeom>
                          <a:avLst/>
                          <a:gdLst/>
                          <a:ahLst/>
                          <a:cxnLst/>
                          <a:rect l="l" t="t" r="r" b="b"/>
                          <a:pathLst>
                            <a:path w="14604" h="588010">
                              <a:moveTo>
                                <a:pt x="219" y="0"/>
                              </a:moveTo>
                              <a:lnTo>
                                <a:pt x="14527" y="197856"/>
                              </a:lnTo>
                              <a:lnTo>
                                <a:pt x="10381" y="485643"/>
                              </a:lnTo>
                              <a:lnTo>
                                <a:pt x="0" y="588009"/>
                              </a:lnTo>
                            </a:path>
                          </a:pathLst>
                        </a:custGeom>
                        <a:ln w="12001">
                          <a:solidFill>
                            <a:srgbClr val="F1F2F2"/>
                          </a:solidFill>
                          <a:prstDash val="solid"/>
                        </a:ln>
                      </wps:spPr>
                      <wps:bodyPr wrap="square" lIns="0" tIns="0" rIns="0" bIns="0" rtlCol="0">
                        <a:prstTxWarp prst="textNoShape">
                          <a:avLst/>
                        </a:prstTxWarp>
                        <a:noAutofit/>
                      </wps:bodyPr>
                    </wps:wsp>
                    <wps:wsp>
                      <wps:cNvPr id="607588706" name="Graphic 37"/>
                      <wps:cNvSpPr>
                        <a:spLocks/>
                      </wps:cNvSpPr>
                      <wps:spPr>
                        <a:xfrm>
                          <a:off x="4951927" y="0"/>
                          <a:ext cx="13970" cy="588010"/>
                        </a:xfrm>
                        <a:custGeom>
                          <a:avLst/>
                          <a:gdLst/>
                          <a:ahLst/>
                          <a:cxnLst/>
                          <a:rect l="l" t="t" r="r" b="b"/>
                          <a:pathLst>
                            <a:path w="13970" h="588010">
                              <a:moveTo>
                                <a:pt x="182" y="0"/>
                              </a:moveTo>
                              <a:lnTo>
                                <a:pt x="13858" y="197560"/>
                              </a:lnTo>
                              <a:lnTo>
                                <a:pt x="9876" y="486267"/>
                              </a:lnTo>
                              <a:lnTo>
                                <a:pt x="0" y="588009"/>
                              </a:lnTo>
                            </a:path>
                          </a:pathLst>
                        </a:custGeom>
                        <a:ln w="12001">
                          <a:solidFill>
                            <a:srgbClr val="F1F2F2"/>
                          </a:solidFill>
                          <a:prstDash val="solid"/>
                        </a:ln>
                      </wps:spPr>
                      <wps:bodyPr wrap="square" lIns="0" tIns="0" rIns="0" bIns="0" rtlCol="0">
                        <a:prstTxWarp prst="textNoShape">
                          <a:avLst/>
                        </a:prstTxWarp>
                        <a:noAutofit/>
                      </wps:bodyPr>
                    </wps:wsp>
                    <wps:wsp>
                      <wps:cNvPr id="361085682" name="Graphic 38"/>
                      <wps:cNvSpPr>
                        <a:spLocks/>
                      </wps:cNvSpPr>
                      <wps:spPr>
                        <a:xfrm>
                          <a:off x="5106473" y="0"/>
                          <a:ext cx="13335" cy="588010"/>
                        </a:xfrm>
                        <a:custGeom>
                          <a:avLst/>
                          <a:gdLst/>
                          <a:ahLst/>
                          <a:cxnLst/>
                          <a:rect l="l" t="t" r="r" b="b"/>
                          <a:pathLst>
                            <a:path w="13335" h="588010">
                              <a:moveTo>
                                <a:pt x="0" y="0"/>
                              </a:moveTo>
                              <a:lnTo>
                                <a:pt x="12881" y="149159"/>
                              </a:lnTo>
                              <a:lnTo>
                                <a:pt x="12881" y="438874"/>
                              </a:lnTo>
                              <a:lnTo>
                                <a:pt x="2" y="588009"/>
                              </a:lnTo>
                            </a:path>
                          </a:pathLst>
                        </a:custGeom>
                        <a:ln w="12001">
                          <a:solidFill>
                            <a:srgbClr val="F1F2F2"/>
                          </a:solidFill>
                          <a:prstDash val="solid"/>
                        </a:ln>
                      </wps:spPr>
                      <wps:bodyPr wrap="square" lIns="0" tIns="0" rIns="0" bIns="0" rtlCol="0">
                        <a:prstTxWarp prst="textNoShape">
                          <a:avLst/>
                        </a:prstTxWarp>
                        <a:noAutofit/>
                      </wps:bodyPr>
                    </wps:wsp>
                  </wpg:wgp>
                </a:graphicData>
              </a:graphic>
            </wp:anchor>
          </w:drawing>
        </mc:Choice>
        <mc:Fallback>
          <w:pict>
            <v:group w14:anchorId="29FCC715" id="Group 33" o:spid="_x0000_s1026" style="position:absolute;margin-left:1.15pt;margin-top:13.45pt;width:403.15pt;height:47.3pt;z-index:-251631616" coordsize="51198,6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">
              <v:shape id="Graphic 10" o:spid="_x0000_s1027" style="position:absolute;top:128;width:285;height:5880;visibility:visible;mso-wrap-style:square;v-text-anchor:top" coordsize="28575,5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" path="m28296,588009l25907,577719,6573,437715,,294016,6573,150315,25907,10309,28301,e" filled="f" strokecolor="#f1f2f2" strokeweight=".33336mm">
                <v:path arrowok="t"/>
              </v:shape>
              <v:shape id="Graphic 11" o:spid="_x0000_s1028" style="position:absolute;left:1545;width:317;height:5880;visibility:visible;mso-wrap-style:square;v-text-anchor:top" coordsize="31750,5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" path="m31668,588009l28326,575012,7198,436573,,294016,7198,151457,28326,13016,31673,e" filled="f" strokecolor="#f1f2f2" strokeweight=".33336mm">
                <v:path arrowok="t"/>
              </v:shape>
              <v:shape id="Graphic 12" o:spid="_x0000_s1029" style="position:absolute;left:3090;width:362;height:5880;visibility:visible;mso-wrap-style:square;v-text-anchor:top" coordsize="36195,5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" path="m35660,588009r-2946,-9972l8333,438474,,294016,8333,149556,32714,9990,35665,e" filled="f" strokecolor="#f1f2f2" strokeweight=".33336mm">
                <v:path arrowok="t"/>
              </v:shape>
              <v:shape id="Graphic 13" o:spid="_x0000_s1030" style="position:absolute;left:4636;width:413;height:5880;visibility:visible;mso-wrap-style:square;v-text-anchor:top" coordsize="41275,5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" path="m40908,588009l36671,574509,16533,483584,4192,389969,,294016,4192,198065,16533,104451,36671,13528,40917,e" filled="f" strokecolor="#f1f2f2" strokeweight=".33336mm">
                <v:path arrowok="t"/>
              </v:shape>
              <v:shape id="Graphic 14" o:spid="_x0000_s1031" style="position:absolute;left:6246;width:489;height:5880;visibility:visible;mso-wrap-style:square;v-text-anchor:top" coordsize="48895,5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" path="m48351,588009l41700,569838,18844,480948,4788,388852,,294016,4788,199183,18844,107089,41700,18200,48362,e" filled="f" strokecolor="#f1f2f2" strokeweight=".33336mm">
                <v:path arrowok="t"/>
              </v:shape>
              <v:shape id="Graphic 15" o:spid="_x0000_s1032" style="position:absolute;left:7791;width:591;height:5880;visibility:visible;mso-wrap-style:square;v-text-anchor:top" coordsize="59055,5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" path="m58840,588009l51961,573013,23576,484086,6014,390845,,294016,6014,197184,23576,103941,51961,15012,58848,e" filled="f" strokecolor="#f1f2f2" strokeweight=".33336mm">
                <v:path arrowok="t"/>
              </v:shape>
              <v:shape id="Graphic 16" o:spid="_x0000_s1033" style="position:absolute;left:9337;width:743;height:5880;visibility:visible;mso-wrap-style:square;v-text-anchor:top" coordsize="74295,5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" path="m73921,588009l42222,523342,14424,435338,,342183,,245847,14424,152689,42222,64683,73928,e" filled="f" strokecolor="#f1f2f2" strokeweight=".33336mm">
                <v:path arrowok="t"/>
              </v:shape>
              <v:shape id="Graphic 17" o:spid="_x0000_s1034" style="position:absolute;left:10882;width:1067;height:5880;visibility:visible;mso-wrap-style:square;v-text-anchor:top" coordsize="106680,5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" path="m106045,588009l78693,551630,55613,513640,36210,473364,20715,431031,9361,386875,2378,341126,,294016,2378,246904,9361,201153,20715,156995,36210,114661,55613,74383,78693,36393,105218,921,106056,e" filled="f" strokecolor="#f1f2f2" strokeweight=".33336mm">
                <v:path arrowok="t"/>
              </v:shape>
              <v:shape id="Graphic 18" o:spid="_x0000_s1035" style="position:absolute;left:19060;width:1067;height:5880;visibility:visible;mso-wrap-style:square;v-text-anchor:top" coordsize="106680,5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" path="m,l27362,36393,50441,74383r19402,40278l85337,156995r11353,44158l103672,246904r2379,47112l103672,341126r-6982,45749l85337,431031,69843,473364,50441,513640,27362,551630,837,587100r-826,909e" filled="f" strokecolor="#f1f2f2" strokeweight=".33336mm">
                <v:path arrowok="t"/>
              </v:shape>
              <v:shape id="Graphic 19" o:spid="_x0000_s1036" style="position:absolute;left:20928;width:743;height:5880;visibility:visible;mso-wrap-style:square;v-text-anchor:top" coordsize="74295,5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" path="m,l31705,64683r27797,88006l73925,245847r,96336l59502,435338,31705,523342,7,588009e" filled="f" strokecolor="#f1f2f2" strokeweight=".33336mm">
                <v:path arrowok="t"/>
              </v:shape>
              <v:shape id="Graphic 20" o:spid="_x0000_s1037" style="position:absolute;left:22602;width:590;height:5880;visibility:visible;mso-wrap-style:square;v-text-anchor:top" coordsize="59055,5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" path="m,l6886,15012r28384,88929l52831,197184r6015,96832l52831,390845,35270,484086,6886,573013,7,588009e" filled="f" strokecolor="#f1f2f2" strokeweight=".33336mm">
                <v:path arrowok="t"/>
              </v:shape>
              <v:shape id="Graphic 21" o:spid="_x0000_s1038" style="position:absolute;left:24276;width:489;height:5880;visibility:visible;mso-wrap-style:square;v-text-anchor:top" coordsize="48895,5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" path="m,l6661,18200r22856,88889l43572,199183r4788,94833l43572,388852,29517,480948,6661,569838,10,588009e" filled="f" strokecolor="#f1f2f2" strokeweight=".33336mm">
                <v:path arrowok="t"/>
              </v:shape>
              <v:shape id="Graphic 22" o:spid="_x0000_s1039" style="position:absolute;left:25886;width:413;height:5880;visibility:visible;mso-wrap-style:square;v-text-anchor:top" coordsize="41275,5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" path="m,l4246,13528r20138,90923l36725,198065r4192,95951l36725,389969,24384,483584,4246,574509,8,588009e" filled="f" strokecolor="#f1f2f2" strokeweight=".33336mm">
                <v:path arrowok="t"/>
              </v:shape>
              <v:shape id="Graphic 23" o:spid="_x0000_s1040" style="position:absolute;left:27496;width:362;height:5880;visibility:visible;mso-wrap-style:square;v-text-anchor:top" coordsize="36195,5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" path="m,l2950,9990,27331,149556r8334,144460l27331,438474,2950,578037,5,588009e" filled="f" strokecolor="#f1f2f2" strokeweight=".33336mm">
                <v:path arrowok="t"/>
              </v:shape>
              <v:shape id="Graphic 24" o:spid="_x0000_s1041" style="position:absolute;left:29106;width:317;height:5880;visibility:visible;mso-wrap-style:square;v-text-anchor:top" coordsize="31750,5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" path="m,l3346,13016,24475,151457r7198,142559l24475,436573,3346,575012,4,588009e" filled="f" strokecolor="#f1f2f2" strokeweight=".33336mm">
                <v:path arrowok="t"/>
              </v:shape>
              <v:shape id="Graphic 25" o:spid="_x0000_s1042" style="position:absolute;left:30716;width:292;height:5880;visibility:visible;mso-wrap-style:square;v-text-anchor:top" coordsize="29209,5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" path="m,l11337,56531,26482,197834r2198,144456l17789,484822,329,588009e" filled="f" strokecolor="#f1f2f2" strokeweight=".33336mm">
                <v:path arrowok="t"/>
              </v:shape>
              <v:shape id="Graphic 26" o:spid="_x0000_s1043" style="position:absolute;left:32325;width:261;height:5880;visibility:visible;mso-wrap-style:square;v-text-anchor:top" coordsize="26034,5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" path="m,l1710,8077,19528,149372r6048,144644l19528,438662,1710,579959,5,588009e" filled="f" strokecolor="#f1f2f2" strokeweight=".33336mm">
                <v:path arrowok="t"/>
              </v:shape>
              <v:shape id="Graphic 27" o:spid="_x0000_s1044" style="position:absolute;left:33871;width:260;height:5880;visibility:visible;mso-wrap-style:square;v-text-anchor:top" coordsize="26034,5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" path="m,l15832,103735r9608,190281l15832,484299,4,588009e" filled="f" strokecolor="#f1f2f2" strokeweight=".33336mm">
                <v:path arrowok="t"/>
              </v:shape>
              <v:shape id="Graphic 28" o:spid="_x0000_s1045" style="position:absolute;left:35416;width:229;height:5880;visibility:visible;mso-wrap-style:square;v-text-anchor:top" coordsize="22860,5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" path="m,l9174,55481,22566,245727,18070,438037,421,588009e" filled="f" strokecolor="#f1f2f2" strokeweight=".33336mm">
                <v:path arrowok="t"/>
              </v:shape>
              <v:shape id="Graphic 29" o:spid="_x0000_s1046" style="position:absolute;left:37026;width:223;height:5880;visibility:visible;mso-wrap-style:square;v-text-anchor:top" coordsize="22225,5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" path="m,l13391,101580r8407,192436l13391,486450,2,588009e" filled="f" strokecolor="#f1f2f2" strokeweight=".33336mm">
                <v:path arrowok="t"/>
              </v:shape>
              <v:shape id="Graphic 30" o:spid="_x0000_s1047" style="position:absolute;left:38572;width:184;height:5880;visibility:visible;mso-wrap-style:square;v-text-anchor:top" coordsize="18415,5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" path="m1153,l2747,9196,18055,198063r,191905l,588009e" filled="f" strokecolor="#f1f2f2" strokeweight=".33336mm">
                <v:path arrowok="t"/>
              </v:shape>
              <v:shape id="Graphic 31" o:spid="_x0000_s1048" style="position:absolute;left:40117;width:197;height:5880;visibility:visible;mso-wrap-style:square;v-text-anchor:top" coordsize="19685,5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" path="m,l7874,54849,19242,294016,7874,533185,3,588009e" filled="f" strokecolor="#f1f2f2" strokeweight=".33336mm">
                <v:path arrowok="t"/>
              </v:shape>
              <v:shape id="Graphic 32" o:spid="_x0000_s1049" style="position:absolute;left:41727;width:184;height:5880;visibility:visible;mso-wrap-style:square;v-text-anchor:top" coordsize="18415,5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" path="m,l7293,53815,18077,294016,7293,534218,3,588009e" filled="f" strokecolor="#f1f2f2" strokeweight=".33336mm">
                <v:path arrowok="t"/>
              </v:shape>
              <v:shape id="Graphic 33" o:spid="_x0000_s1050" style="position:absolute;left:43273;width:171;height:5880;visibility:visible;mso-wrap-style:square;v-text-anchor:top" coordsize="17145,5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" path="m,l7031,55372,17078,294016,7031,532661,3,588009e" filled="f" strokecolor="#f1f2f2" strokeweight=".33336mm">
                <v:path arrowok="t"/>
              </v:shape>
              <v:shape id="Graphic 34" o:spid="_x0000_s1051" style="position:absolute;left:44818;width:178;height:5880;visibility:visible;mso-wrap-style:square;v-text-anchor:top" coordsize="17780,5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" path="m2816,l3848,7118,17232,245712,11467,486084,,588009e" filled="f" strokecolor="#f1f2f2" strokeweight=".33336mm">
                <v:path arrowok="t"/>
              </v:shape>
              <v:shape id="Graphic 35" o:spid="_x0000_s1052" style="position:absolute;left:46363;width:159;height:5880;visibility:visible;mso-wrap-style:square;v-text-anchor:top" coordsize="15875,5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" path="m,l10855,101280r4405,289472l187,588009e" filled="f" strokecolor="#f1f2f2" strokeweight=".33336mm">
                <v:path arrowok="t"/>
              </v:shape>
              <v:shape id="Graphic 36" o:spid="_x0000_s1053" style="position:absolute;left:47973;width:146;height:5880;visibility:visible;mso-wrap-style:square;v-text-anchor:top" coordsize="14604,5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" path="m219,l14527,197856,10381,485643,,588009e" filled="f" strokecolor="#f1f2f2" strokeweight=".33336mm">
                <v:path arrowok="t"/>
              </v:shape>
              <v:shape id="Graphic 37" o:spid="_x0000_s1054" style="position:absolute;left:49519;width:139;height:5880;visibility:visible;mso-wrap-style:square;v-text-anchor:top" coordsize="13970,5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" path="m182,l13858,197560,9876,486267,,588009e" filled="f" strokecolor="#f1f2f2" strokeweight=".33336mm">
                <v:path arrowok="t"/>
              </v:shape>
              <v:shape id="Graphic 38" o:spid="_x0000_s1055" style="position:absolute;left:51064;width:134;height:5880;visibility:visible;mso-wrap-style:square;v-text-anchor:top" coordsize="13335,5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" path="m,l12881,149159r,289715l2,588009e" filled="f" strokecolor="#f1f2f2" strokeweight=".33336mm">
                <v:path arrowok="t"/>
              </v:shape>
            </v:group>
          </w:pict>
        </mc:Fallback>
      </mc:AlternateContent>
    </w:r>
    <w:r w:rsidR="003A37C4">
      <w:rPr>
        <w:noProof/>
        <w:sz w:val="20"/>
      </w:rPr>
      <mc:AlternateContent>
        <mc:Choice Requires="wps">
          <w:drawing>
            <wp:anchor distT="0" distB="0" distL="0" distR="0" simplePos="0" relativeHeight="251686912" behindDoc="1" locked="0" layoutInCell="1" allowOverlap="1" wp14:anchorId="027C6203" wp14:editId="2532D3FA">
              <wp:simplePos x="0" y="0"/>
              <wp:positionH relativeFrom="page">
                <wp:posOffset>6152515</wp:posOffset>
              </wp:positionH>
              <wp:positionV relativeFrom="page">
                <wp:posOffset>10305310</wp:posOffset>
              </wp:positionV>
              <wp:extent cx="1229360" cy="46545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9360" cy="465455"/>
                      </a:xfrm>
                      <a:prstGeom prst="rect">
                        <a:avLst/>
                      </a:prstGeom>
                    </wps:spPr>
                    <wps:txbx>
                      <w:txbxContent>
                        <w:p w14:paraId="045A5E4F" w14:textId="1F4BAF9E" w:rsidR="00E72731" w:rsidRDefault="00C75F6D" w:rsidP="00DA4A84">
                          <w:pPr>
                            <w:pStyle w:val="BodyText"/>
                            <w:spacing w:before="24" w:line="280" w:lineRule="auto"/>
                            <w:ind w:left="20" w:right="18"/>
                            <w:jc w:val="right"/>
                          </w:pPr>
                          <w:r>
                            <w:rPr>
                              <w:color w:val="00002B"/>
                              <w:w w:val="115"/>
                            </w:rPr>
                            <w:t>7</w:t>
                          </w:r>
                          <w:r w:rsidR="00CA1B09">
                            <w:rPr>
                              <w:color w:val="00002B"/>
                              <w:w w:val="115"/>
                            </w:rPr>
                            <w:t>0</w:t>
                          </w:r>
                          <w:r w:rsidR="00CA1B09">
                            <w:rPr>
                              <w:color w:val="00002B"/>
                              <w:spacing w:val="-12"/>
                              <w:w w:val="115"/>
                            </w:rPr>
                            <w:t xml:space="preserve"> </w:t>
                          </w:r>
                          <w:r w:rsidR="00CA1B09">
                            <w:rPr>
                              <w:color w:val="00002B"/>
                              <w:w w:val="115"/>
                            </w:rPr>
                            <w:t>Boulevard</w:t>
                          </w:r>
                          <w:r w:rsidR="00CA1B09">
                            <w:rPr>
                              <w:color w:val="00002B"/>
                              <w:spacing w:val="-12"/>
                              <w:w w:val="115"/>
                            </w:rPr>
                            <w:t xml:space="preserve"> </w:t>
                          </w:r>
                          <w:r w:rsidR="00CA1B09">
                            <w:rPr>
                              <w:color w:val="00002B"/>
                              <w:w w:val="115"/>
                            </w:rPr>
                            <w:t>Auguste</w:t>
                          </w:r>
                          <w:r w:rsidR="00CA1B09">
                            <w:rPr>
                              <w:color w:val="00002B"/>
                              <w:spacing w:val="-12"/>
                              <w:w w:val="115"/>
                            </w:rPr>
                            <w:t xml:space="preserve"> </w:t>
                          </w:r>
                          <w:r w:rsidR="00CA1B09">
                            <w:rPr>
                              <w:color w:val="00002B"/>
                              <w:w w:val="115"/>
                            </w:rPr>
                            <w:t>Reyers</w:t>
                          </w:r>
                          <w:r w:rsidR="00CA1B09">
                            <w:rPr>
                              <w:color w:val="00002B"/>
                              <w:spacing w:val="40"/>
                              <w:w w:val="120"/>
                            </w:rPr>
                            <w:t xml:space="preserve"> </w:t>
                          </w:r>
                          <w:r w:rsidR="00CA1B09">
                            <w:rPr>
                              <w:color w:val="00002B"/>
                              <w:w w:val="120"/>
                            </w:rPr>
                            <w:t>B-1030</w:t>
                          </w:r>
                          <w:r w:rsidR="00CA1B09">
                            <w:rPr>
                              <w:color w:val="00002B"/>
                              <w:spacing w:val="-14"/>
                              <w:w w:val="120"/>
                            </w:rPr>
                            <w:t xml:space="preserve"> </w:t>
                          </w:r>
                          <w:r w:rsidR="00CA1B09">
                            <w:rPr>
                              <w:color w:val="00002B"/>
                              <w:w w:val="120"/>
                            </w:rPr>
                            <w:t>Brussels</w:t>
                          </w:r>
                        </w:p>
                        <w:p w14:paraId="19E0B3C6" w14:textId="059A0E55" w:rsidR="00E72731" w:rsidRPr="003A37C4" w:rsidRDefault="00CA1B09" w:rsidP="00DA4A84">
                          <w:pPr>
                            <w:pStyle w:val="BodyText"/>
                            <w:spacing w:before="114"/>
                            <w:ind w:left="20"/>
                            <w:jc w:val="right"/>
                            <w:rPr>
                              <w:color w:val="00002B"/>
                            </w:rPr>
                          </w:pPr>
                          <w:r w:rsidRPr="003A37C4">
                            <w:rPr>
                              <w:color w:val="00002B"/>
                              <w:spacing w:val="-2"/>
                              <w:w w:val="115"/>
                            </w:rPr>
                            <w:t>recyclingeurope.</w:t>
                          </w:r>
                          <w:r w:rsidR="00F827EF" w:rsidRPr="003A37C4">
                            <w:rPr>
                              <w:color w:val="00002B"/>
                              <w:spacing w:val="-2"/>
                              <w:w w:val="115"/>
                            </w:rPr>
                            <w:t>org</w:t>
                          </w:r>
                        </w:p>
                      </w:txbxContent>
                    </wps:txbx>
                    <wps:bodyPr wrap="square" lIns="0" tIns="0" rIns="0" bIns="0" rtlCol="0">
                      <a:noAutofit/>
                    </wps:bodyPr>
                  </wps:wsp>
                </a:graphicData>
              </a:graphic>
            </wp:anchor>
          </w:drawing>
        </mc:Choice>
        <mc:Fallback>
          <w:pict>
            <v:shapetype w14:anchorId="027C6203" id="_x0000_t202" coordsize="21600,21600" o:spt="202" path="m,l,21600r21600,l21600,xe">
              <v:stroke joinstyle="miter"/>
              <v:path gradientshapeok="t" o:connecttype="rect"/>
            </v:shapetype>
            <v:shape id="Textbox 39" o:spid="_x0000_s1028" type="#_x0000_t202" style="position:absolute;margin-left:484.45pt;margin-top:811.45pt;width:96.8pt;height:36.65pt;z-index:-251629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" filled="f" stroked="f">
              <v:textbox inset="0,0,0,0">
                <w:txbxContent>
                  <w:p w14:paraId="045A5E4F" w14:textId="1F4BAF9E" w:rsidR="00E72731" w:rsidRDefault="00C75F6D" w:rsidP="00DA4A84">
                    <w:pPr>
                      <w:pStyle w:val="BodyText"/>
                      <w:spacing w:before="24" w:line="280" w:lineRule="auto"/>
                      <w:ind w:left="20" w:right="18"/>
                      <w:jc w:val="right"/>
                    </w:pPr>
                    <w:r>
                      <w:rPr>
                        <w:color w:val="00002B"/>
                        <w:w w:val="115"/>
                      </w:rPr>
                      <w:t>7</w:t>
                    </w:r>
                    <w:r w:rsidR="00CA1B09">
                      <w:rPr>
                        <w:color w:val="00002B"/>
                        <w:w w:val="115"/>
                      </w:rPr>
                      <w:t>0</w:t>
                    </w:r>
                    <w:r w:rsidR="00CA1B09">
                      <w:rPr>
                        <w:color w:val="00002B"/>
                        <w:spacing w:val="-12"/>
                        <w:w w:val="115"/>
                      </w:rPr>
                      <w:t xml:space="preserve"> </w:t>
                    </w:r>
                    <w:r w:rsidR="00CA1B09">
                      <w:rPr>
                        <w:color w:val="00002B"/>
                        <w:w w:val="115"/>
                      </w:rPr>
                      <w:t>Boulevard</w:t>
                    </w:r>
                    <w:r w:rsidR="00CA1B09">
                      <w:rPr>
                        <w:color w:val="00002B"/>
                        <w:spacing w:val="-12"/>
                        <w:w w:val="115"/>
                      </w:rPr>
                      <w:t xml:space="preserve"> </w:t>
                    </w:r>
                    <w:r w:rsidR="00CA1B09">
                      <w:rPr>
                        <w:color w:val="00002B"/>
                        <w:w w:val="115"/>
                      </w:rPr>
                      <w:t>Auguste</w:t>
                    </w:r>
                    <w:r w:rsidR="00CA1B09">
                      <w:rPr>
                        <w:color w:val="00002B"/>
                        <w:spacing w:val="-12"/>
                        <w:w w:val="115"/>
                      </w:rPr>
                      <w:t xml:space="preserve"> </w:t>
                    </w:r>
                    <w:r w:rsidR="00CA1B09">
                      <w:rPr>
                        <w:color w:val="00002B"/>
                        <w:w w:val="115"/>
                      </w:rPr>
                      <w:t>Reyers</w:t>
                    </w:r>
                    <w:r w:rsidR="00CA1B09">
                      <w:rPr>
                        <w:color w:val="00002B"/>
                        <w:spacing w:val="40"/>
                        <w:w w:val="120"/>
                      </w:rPr>
                      <w:t xml:space="preserve"> </w:t>
                    </w:r>
                    <w:r w:rsidR="00CA1B09">
                      <w:rPr>
                        <w:color w:val="00002B"/>
                        <w:w w:val="120"/>
                      </w:rPr>
                      <w:t>B-1030</w:t>
                    </w:r>
                    <w:r w:rsidR="00CA1B09">
                      <w:rPr>
                        <w:color w:val="00002B"/>
                        <w:spacing w:val="-14"/>
                        <w:w w:val="120"/>
                      </w:rPr>
                      <w:t xml:space="preserve"> </w:t>
                    </w:r>
                    <w:r w:rsidR="00CA1B09">
                      <w:rPr>
                        <w:color w:val="00002B"/>
                        <w:w w:val="120"/>
                      </w:rPr>
                      <w:t>Brussels</w:t>
                    </w:r>
                  </w:p>
                  <w:p w14:paraId="19E0B3C6" w14:textId="059A0E55" w:rsidR="00E72731" w:rsidRPr="003A37C4" w:rsidRDefault="00CA1B09" w:rsidP="00DA4A84">
                    <w:pPr>
                      <w:pStyle w:val="BodyText"/>
                      <w:spacing w:before="114"/>
                      <w:ind w:left="20"/>
                      <w:jc w:val="right"/>
                      <w:rPr>
                        <w:color w:val="00002B"/>
                      </w:rPr>
                    </w:pPr>
                    <w:r w:rsidRPr="003A37C4">
                      <w:rPr>
                        <w:color w:val="00002B"/>
                        <w:spacing w:val="-2"/>
                        <w:w w:val="115"/>
                      </w:rPr>
                      <w:t>recyclingeurope.</w:t>
                    </w:r>
                    <w:r w:rsidR="00F827EF" w:rsidRPr="003A37C4">
                      <w:rPr>
                        <w:color w:val="00002B"/>
                        <w:spacing w:val="-2"/>
                        <w:w w:val="115"/>
                      </w:rPr>
                      <w:t>org</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72BA9" w14:textId="77777777" w:rsidR="001A026A" w:rsidRDefault="001A02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3D0D7" w14:textId="77777777" w:rsidR="0090525B" w:rsidRDefault="0090525B">
      <w:r>
        <w:separator/>
      </w:r>
    </w:p>
  </w:footnote>
  <w:footnote w:type="continuationSeparator" w:id="0">
    <w:p w14:paraId="345CAB6B" w14:textId="77777777" w:rsidR="0090525B" w:rsidRDefault="009052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A8E15" w14:textId="77777777" w:rsidR="001A026A" w:rsidRDefault="001A02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0A168" w14:textId="421FEF18" w:rsidR="00E72731" w:rsidRDefault="00CA1B09">
    <w:pPr>
      <w:pStyle w:val="BodyText"/>
      <w:spacing w:line="14" w:lineRule="auto"/>
      <w:rPr>
        <w:sz w:val="20"/>
      </w:rPr>
    </w:pPr>
    <w:r>
      <w:rPr>
        <w:noProof/>
        <w:sz w:val="20"/>
      </w:rPr>
      <mc:AlternateContent>
        <mc:Choice Requires="wps">
          <w:drawing>
            <wp:anchor distT="0" distB="0" distL="0" distR="0" simplePos="0" relativeHeight="251688960" behindDoc="1" locked="0" layoutInCell="1" allowOverlap="1" wp14:anchorId="614D89B3" wp14:editId="7AD79CF2">
              <wp:simplePos x="0" y="0"/>
              <wp:positionH relativeFrom="margin">
                <wp:align>right</wp:align>
              </wp:positionH>
              <wp:positionV relativeFrom="topMargin">
                <wp:align>bottom</wp:align>
              </wp:positionV>
              <wp:extent cx="1685185" cy="302281"/>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5185" cy="302281"/>
                      </a:xfrm>
                      <a:prstGeom prst="rect">
                        <a:avLst/>
                      </a:prstGeom>
                    </wps:spPr>
                    <wps:txbx>
                      <w:txbxContent>
                        <w:p w14:paraId="47A776D3" w14:textId="34A21F96" w:rsidR="00E72731" w:rsidRPr="001B6CFE" w:rsidRDefault="00F827EF" w:rsidP="001B6CFE">
                          <w:pPr>
                            <w:spacing w:before="24"/>
                            <w:ind w:left="20"/>
                            <w:jc w:val="right"/>
                            <w:rPr>
                              <w:rFonts w:ascii="Lucida Sans"/>
                              <w:bCs/>
                              <w:sz w:val="32"/>
                              <w:lang w:val="en-US"/>
                            </w:rPr>
                          </w:pPr>
                          <w:r w:rsidRPr="001B6CFE">
                            <w:rPr>
                              <w:rFonts w:ascii="Lucida Sans"/>
                              <w:bCs/>
                              <w:color w:val="00002B"/>
                              <w:spacing w:val="-13"/>
                              <w:sz w:val="32"/>
                              <w:lang w:val="en-US"/>
                            </w:rPr>
                            <w:t>PRESS RELEASE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14D89B3" id="_x0000_t202" coordsize="21600,21600" o:spt="202" path="m,l,21600r21600,l21600,xe">
              <v:stroke joinstyle="miter"/>
              <v:path gradientshapeok="t" o:connecttype="rect"/>
            </v:shapetype>
            <v:shape id="Textbox 5" o:spid="_x0000_s1027" type="#_x0000_t202" style="position:absolute;margin-left:81.5pt;margin-top:0;width:132.7pt;height:23.8pt;z-index:-251627520;visibility:visible;mso-wrap-style:square;mso-width-percent:0;mso-height-percent:0;mso-wrap-distance-left:0;mso-wrap-distance-top:0;mso-wrap-distance-right:0;mso-wrap-distance-bottom:0;mso-position-horizontal:right;mso-position-horizontal-relative:margin;mso-position-vertical:bottom;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" filled="f" stroked="f">
              <v:textbox inset="0,0,0,0">
                <w:txbxContent>
                  <w:p w14:paraId="47A776D3" w14:textId="34A21F96" w:rsidR="00E72731" w:rsidRPr="001B6CFE" w:rsidRDefault="00F827EF" w:rsidP="001B6CFE">
                    <w:pPr>
                      <w:spacing w:before="24"/>
                      <w:ind w:left="20"/>
                      <w:jc w:val="right"/>
                      <w:rPr>
                        <w:rFonts w:ascii="Lucida Sans"/>
                        <w:bCs/>
                        <w:sz w:val="32"/>
                        <w:lang w:val="en-US"/>
                      </w:rPr>
                    </w:pPr>
                    <w:r w:rsidRPr="001B6CFE">
                      <w:rPr>
                        <w:rFonts w:ascii="Lucida Sans"/>
                        <w:bCs/>
                        <w:color w:val="00002B"/>
                        <w:spacing w:val="-13"/>
                        <w:sz w:val="32"/>
                        <w:lang w:val="en-US"/>
                      </w:rPr>
                      <w:t>PRESS RELEASE</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B864" w14:textId="77777777" w:rsidR="001A026A" w:rsidRDefault="001A02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7072E"/>
    <w:multiLevelType w:val="multilevel"/>
    <w:tmpl w:val="27D8E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C07EA8"/>
    <w:multiLevelType w:val="multilevel"/>
    <w:tmpl w:val="8ADED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8F27CC"/>
    <w:multiLevelType w:val="multilevel"/>
    <w:tmpl w:val="D408F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913F65"/>
    <w:multiLevelType w:val="multilevel"/>
    <w:tmpl w:val="7E4A3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1077383">
    <w:abstractNumId w:val="0"/>
  </w:num>
  <w:num w:numId="2" w16cid:durableId="855852894">
    <w:abstractNumId w:val="1"/>
  </w:num>
  <w:num w:numId="3" w16cid:durableId="1035888158">
    <w:abstractNumId w:val="3"/>
  </w:num>
  <w:num w:numId="4" w16cid:durableId="14379433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731"/>
    <w:rsid w:val="00002C13"/>
    <w:rsid w:val="000352BC"/>
    <w:rsid w:val="0004213F"/>
    <w:rsid w:val="00043915"/>
    <w:rsid w:val="00064A5D"/>
    <w:rsid w:val="000811E2"/>
    <w:rsid w:val="000848B1"/>
    <w:rsid w:val="000B30E4"/>
    <w:rsid w:val="00104A52"/>
    <w:rsid w:val="00134258"/>
    <w:rsid w:val="001450A9"/>
    <w:rsid w:val="0015103F"/>
    <w:rsid w:val="00156807"/>
    <w:rsid w:val="00156A97"/>
    <w:rsid w:val="00160EC3"/>
    <w:rsid w:val="00164E43"/>
    <w:rsid w:val="00170938"/>
    <w:rsid w:val="001723F6"/>
    <w:rsid w:val="001A026A"/>
    <w:rsid w:val="001A0C6F"/>
    <w:rsid w:val="001B6CFE"/>
    <w:rsid w:val="002004E9"/>
    <w:rsid w:val="0020096D"/>
    <w:rsid w:val="00202A65"/>
    <w:rsid w:val="00223491"/>
    <w:rsid w:val="00224081"/>
    <w:rsid w:val="002275DD"/>
    <w:rsid w:val="00227E69"/>
    <w:rsid w:val="00234BA4"/>
    <w:rsid w:val="00235B85"/>
    <w:rsid w:val="00241515"/>
    <w:rsid w:val="002509DE"/>
    <w:rsid w:val="0027087C"/>
    <w:rsid w:val="00273860"/>
    <w:rsid w:val="002954B6"/>
    <w:rsid w:val="002A5A5F"/>
    <w:rsid w:val="002B5A48"/>
    <w:rsid w:val="002C4456"/>
    <w:rsid w:val="002D1694"/>
    <w:rsid w:val="002D44DD"/>
    <w:rsid w:val="00304D2E"/>
    <w:rsid w:val="003143A4"/>
    <w:rsid w:val="00315C2A"/>
    <w:rsid w:val="003161FB"/>
    <w:rsid w:val="00325FD4"/>
    <w:rsid w:val="00346117"/>
    <w:rsid w:val="00360DD7"/>
    <w:rsid w:val="00371C4E"/>
    <w:rsid w:val="0037344C"/>
    <w:rsid w:val="00382E4A"/>
    <w:rsid w:val="00387B1A"/>
    <w:rsid w:val="003A0B66"/>
    <w:rsid w:val="003A37C4"/>
    <w:rsid w:val="003B1886"/>
    <w:rsid w:val="003C28A8"/>
    <w:rsid w:val="003D4720"/>
    <w:rsid w:val="003E73D7"/>
    <w:rsid w:val="003F1386"/>
    <w:rsid w:val="003F1912"/>
    <w:rsid w:val="003F5EE3"/>
    <w:rsid w:val="00407065"/>
    <w:rsid w:val="00424977"/>
    <w:rsid w:val="00430623"/>
    <w:rsid w:val="00433EC0"/>
    <w:rsid w:val="00452626"/>
    <w:rsid w:val="00452D89"/>
    <w:rsid w:val="00454F02"/>
    <w:rsid w:val="0045692C"/>
    <w:rsid w:val="00457C7B"/>
    <w:rsid w:val="0046778D"/>
    <w:rsid w:val="00477DFE"/>
    <w:rsid w:val="00483916"/>
    <w:rsid w:val="004937D6"/>
    <w:rsid w:val="00494998"/>
    <w:rsid w:val="004A3C51"/>
    <w:rsid w:val="004B06BA"/>
    <w:rsid w:val="004B25F3"/>
    <w:rsid w:val="004E2932"/>
    <w:rsid w:val="004F6CD9"/>
    <w:rsid w:val="004F6DE0"/>
    <w:rsid w:val="005144A8"/>
    <w:rsid w:val="005154B4"/>
    <w:rsid w:val="00526DD6"/>
    <w:rsid w:val="00531A35"/>
    <w:rsid w:val="00535042"/>
    <w:rsid w:val="00543216"/>
    <w:rsid w:val="005437FB"/>
    <w:rsid w:val="0055182A"/>
    <w:rsid w:val="0056115D"/>
    <w:rsid w:val="00594651"/>
    <w:rsid w:val="00595B12"/>
    <w:rsid w:val="00595C3A"/>
    <w:rsid w:val="005B3B98"/>
    <w:rsid w:val="005D5DBF"/>
    <w:rsid w:val="005E0E28"/>
    <w:rsid w:val="005E5B1B"/>
    <w:rsid w:val="00612A69"/>
    <w:rsid w:val="006233EE"/>
    <w:rsid w:val="00627262"/>
    <w:rsid w:val="0063132D"/>
    <w:rsid w:val="00643CDA"/>
    <w:rsid w:val="0064684A"/>
    <w:rsid w:val="006573EF"/>
    <w:rsid w:val="006655A1"/>
    <w:rsid w:val="00681E13"/>
    <w:rsid w:val="006A0911"/>
    <w:rsid w:val="006B038C"/>
    <w:rsid w:val="006B3E51"/>
    <w:rsid w:val="006B7A16"/>
    <w:rsid w:val="006E608A"/>
    <w:rsid w:val="00702C8B"/>
    <w:rsid w:val="00712A8B"/>
    <w:rsid w:val="00713F57"/>
    <w:rsid w:val="0074454E"/>
    <w:rsid w:val="00756318"/>
    <w:rsid w:val="0076240A"/>
    <w:rsid w:val="007653F1"/>
    <w:rsid w:val="007727C8"/>
    <w:rsid w:val="00780816"/>
    <w:rsid w:val="00783B92"/>
    <w:rsid w:val="00785B0E"/>
    <w:rsid w:val="00785B90"/>
    <w:rsid w:val="00787B62"/>
    <w:rsid w:val="007A2654"/>
    <w:rsid w:val="007A6282"/>
    <w:rsid w:val="007A7865"/>
    <w:rsid w:val="007C1AAD"/>
    <w:rsid w:val="007D201C"/>
    <w:rsid w:val="008109CE"/>
    <w:rsid w:val="008161B5"/>
    <w:rsid w:val="00817FEC"/>
    <w:rsid w:val="008333F9"/>
    <w:rsid w:val="00885541"/>
    <w:rsid w:val="008C74D6"/>
    <w:rsid w:val="008D600E"/>
    <w:rsid w:val="008E31D0"/>
    <w:rsid w:val="008F7655"/>
    <w:rsid w:val="008F793F"/>
    <w:rsid w:val="0090525B"/>
    <w:rsid w:val="00907991"/>
    <w:rsid w:val="00920687"/>
    <w:rsid w:val="00937C90"/>
    <w:rsid w:val="009449EE"/>
    <w:rsid w:val="0094594B"/>
    <w:rsid w:val="00946025"/>
    <w:rsid w:val="00953C33"/>
    <w:rsid w:val="0096335A"/>
    <w:rsid w:val="0096554A"/>
    <w:rsid w:val="00976C3E"/>
    <w:rsid w:val="009844AE"/>
    <w:rsid w:val="00987BAF"/>
    <w:rsid w:val="009923AB"/>
    <w:rsid w:val="009A30E3"/>
    <w:rsid w:val="009B2BE9"/>
    <w:rsid w:val="009C0C05"/>
    <w:rsid w:val="009D0FBF"/>
    <w:rsid w:val="00A067BE"/>
    <w:rsid w:val="00A06BBF"/>
    <w:rsid w:val="00A57F21"/>
    <w:rsid w:val="00A65CD1"/>
    <w:rsid w:val="00A852C8"/>
    <w:rsid w:val="00A92836"/>
    <w:rsid w:val="00AA0668"/>
    <w:rsid w:val="00AA1740"/>
    <w:rsid w:val="00AB4677"/>
    <w:rsid w:val="00AC1997"/>
    <w:rsid w:val="00AC3DAC"/>
    <w:rsid w:val="00AE31FB"/>
    <w:rsid w:val="00B014CB"/>
    <w:rsid w:val="00B1394D"/>
    <w:rsid w:val="00B204F2"/>
    <w:rsid w:val="00B267F0"/>
    <w:rsid w:val="00B345E8"/>
    <w:rsid w:val="00B5095E"/>
    <w:rsid w:val="00B61C49"/>
    <w:rsid w:val="00B857AA"/>
    <w:rsid w:val="00BA5416"/>
    <w:rsid w:val="00BB2180"/>
    <w:rsid w:val="00BD068A"/>
    <w:rsid w:val="00BE10BD"/>
    <w:rsid w:val="00BF1F80"/>
    <w:rsid w:val="00C07A50"/>
    <w:rsid w:val="00C75F6D"/>
    <w:rsid w:val="00C7625C"/>
    <w:rsid w:val="00C87E12"/>
    <w:rsid w:val="00C95EB5"/>
    <w:rsid w:val="00CA19EF"/>
    <w:rsid w:val="00CA1B09"/>
    <w:rsid w:val="00CC116D"/>
    <w:rsid w:val="00CC541B"/>
    <w:rsid w:val="00CE38AE"/>
    <w:rsid w:val="00D14C3B"/>
    <w:rsid w:val="00D50697"/>
    <w:rsid w:val="00D5510A"/>
    <w:rsid w:val="00D66F52"/>
    <w:rsid w:val="00D710B3"/>
    <w:rsid w:val="00D81223"/>
    <w:rsid w:val="00D8576C"/>
    <w:rsid w:val="00D9098F"/>
    <w:rsid w:val="00DA4A84"/>
    <w:rsid w:val="00DA78BF"/>
    <w:rsid w:val="00DD52AF"/>
    <w:rsid w:val="00DD5ADE"/>
    <w:rsid w:val="00DE02B8"/>
    <w:rsid w:val="00DE7E66"/>
    <w:rsid w:val="00DF22DF"/>
    <w:rsid w:val="00E036FC"/>
    <w:rsid w:val="00E105F2"/>
    <w:rsid w:val="00E20890"/>
    <w:rsid w:val="00E311C3"/>
    <w:rsid w:val="00E3387D"/>
    <w:rsid w:val="00E3603B"/>
    <w:rsid w:val="00E417C0"/>
    <w:rsid w:val="00E550EB"/>
    <w:rsid w:val="00E615B7"/>
    <w:rsid w:val="00E6273C"/>
    <w:rsid w:val="00E72731"/>
    <w:rsid w:val="00E81A2C"/>
    <w:rsid w:val="00E9712F"/>
    <w:rsid w:val="00EA5CB5"/>
    <w:rsid w:val="00EE325A"/>
    <w:rsid w:val="00EF29B9"/>
    <w:rsid w:val="00F01043"/>
    <w:rsid w:val="00F1114A"/>
    <w:rsid w:val="00F15112"/>
    <w:rsid w:val="00F21D4D"/>
    <w:rsid w:val="00F231E1"/>
    <w:rsid w:val="00F35C38"/>
    <w:rsid w:val="00F36069"/>
    <w:rsid w:val="00F42203"/>
    <w:rsid w:val="00F47553"/>
    <w:rsid w:val="00F52F94"/>
    <w:rsid w:val="00F6628B"/>
    <w:rsid w:val="00F827EF"/>
    <w:rsid w:val="00F83458"/>
    <w:rsid w:val="00F85810"/>
    <w:rsid w:val="00F94C0C"/>
    <w:rsid w:val="00FD6534"/>
    <w:rsid w:val="00FD7062"/>
    <w:rsid w:val="00FE1448"/>
    <w:rsid w:val="00FF378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EEA026"/>
  <w15:docId w15:val="{48ACDAA9-6BDF-469D-9AB7-0B4C6B391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E4A"/>
    <w:rPr>
      <w:rFonts w:ascii="Calibri" w:eastAsia="Calibri" w:hAnsi="Calibri" w:cs="Calibri"/>
      <w:lang w:val="ca-ES"/>
    </w:rPr>
  </w:style>
  <w:style w:type="paragraph" w:styleId="Heading1">
    <w:name w:val="heading 1"/>
    <w:basedOn w:val="Normal"/>
    <w:next w:val="Normal"/>
    <w:link w:val="Heading1Char"/>
    <w:uiPriority w:val="9"/>
    <w:qFormat/>
    <w:rsid w:val="00B5095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76240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4"/>
      <w:szCs w:val="14"/>
    </w:rPr>
  </w:style>
  <w:style w:type="paragraph" w:styleId="Title">
    <w:name w:val="Title"/>
    <w:basedOn w:val="Normal"/>
    <w:uiPriority w:val="10"/>
    <w:qFormat/>
    <w:pPr>
      <w:spacing w:before="24"/>
      <w:ind w:left="20"/>
    </w:pPr>
    <w:rPr>
      <w:rFonts w:ascii="Lucida Sans" w:eastAsia="Lucida Sans" w:hAnsi="Lucida Sans" w:cs="Lucida San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A1B09"/>
    <w:pPr>
      <w:tabs>
        <w:tab w:val="center" w:pos="4513"/>
        <w:tab w:val="right" w:pos="9026"/>
      </w:tabs>
    </w:pPr>
  </w:style>
  <w:style w:type="character" w:customStyle="1" w:styleId="HeaderChar">
    <w:name w:val="Header Char"/>
    <w:basedOn w:val="DefaultParagraphFont"/>
    <w:link w:val="Header"/>
    <w:uiPriority w:val="99"/>
    <w:rsid w:val="00CA1B09"/>
    <w:rPr>
      <w:rFonts w:ascii="Calibri" w:eastAsia="Calibri" w:hAnsi="Calibri" w:cs="Calibri"/>
      <w:lang w:val="ca-ES"/>
    </w:rPr>
  </w:style>
  <w:style w:type="paragraph" w:styleId="Footer">
    <w:name w:val="footer"/>
    <w:basedOn w:val="Normal"/>
    <w:link w:val="FooterChar"/>
    <w:uiPriority w:val="99"/>
    <w:unhideWhenUsed/>
    <w:rsid w:val="00CA1B09"/>
    <w:pPr>
      <w:tabs>
        <w:tab w:val="center" w:pos="4513"/>
        <w:tab w:val="right" w:pos="9026"/>
      </w:tabs>
    </w:pPr>
  </w:style>
  <w:style w:type="character" w:customStyle="1" w:styleId="FooterChar">
    <w:name w:val="Footer Char"/>
    <w:basedOn w:val="DefaultParagraphFont"/>
    <w:link w:val="Footer"/>
    <w:uiPriority w:val="99"/>
    <w:rsid w:val="00CA1B09"/>
    <w:rPr>
      <w:rFonts w:ascii="Calibri" w:eastAsia="Calibri" w:hAnsi="Calibri" w:cs="Calibri"/>
      <w:lang w:val="ca-ES"/>
    </w:rPr>
  </w:style>
  <w:style w:type="character" w:customStyle="1" w:styleId="BodyTextChar">
    <w:name w:val="Body Text Char"/>
    <w:basedOn w:val="DefaultParagraphFont"/>
    <w:link w:val="BodyText"/>
    <w:uiPriority w:val="1"/>
    <w:rsid w:val="00C07A50"/>
    <w:rPr>
      <w:rFonts w:ascii="Calibri" w:eastAsia="Calibri" w:hAnsi="Calibri" w:cs="Calibri"/>
      <w:sz w:val="14"/>
      <w:szCs w:val="14"/>
      <w:lang w:val="ca-ES"/>
    </w:rPr>
  </w:style>
  <w:style w:type="character" w:styleId="Hyperlink">
    <w:name w:val="Hyperlink"/>
    <w:basedOn w:val="DefaultParagraphFont"/>
    <w:uiPriority w:val="99"/>
    <w:unhideWhenUsed/>
    <w:rsid w:val="004B06BA"/>
    <w:rPr>
      <w:color w:val="0000FF" w:themeColor="hyperlink"/>
      <w:u w:val="single"/>
    </w:rPr>
  </w:style>
  <w:style w:type="character" w:styleId="UnresolvedMention">
    <w:name w:val="Unresolved Mention"/>
    <w:basedOn w:val="DefaultParagraphFont"/>
    <w:uiPriority w:val="99"/>
    <w:semiHidden/>
    <w:unhideWhenUsed/>
    <w:rsid w:val="000811E2"/>
    <w:rPr>
      <w:color w:val="605E5C"/>
      <w:shd w:val="clear" w:color="auto" w:fill="E1DFDD"/>
    </w:rPr>
  </w:style>
  <w:style w:type="paragraph" w:styleId="NormalWeb">
    <w:name w:val="Normal (Web)"/>
    <w:basedOn w:val="Normal"/>
    <w:uiPriority w:val="99"/>
    <w:semiHidden/>
    <w:unhideWhenUsed/>
    <w:rsid w:val="00A57F21"/>
    <w:rPr>
      <w:rFonts w:ascii="Times New Roman" w:hAnsi="Times New Roman" w:cs="Times New Roman"/>
      <w:sz w:val="24"/>
      <w:szCs w:val="24"/>
    </w:rPr>
  </w:style>
  <w:style w:type="paragraph" w:styleId="Revision">
    <w:name w:val="Revision"/>
    <w:hidden/>
    <w:uiPriority w:val="99"/>
    <w:semiHidden/>
    <w:rsid w:val="002954B6"/>
    <w:pPr>
      <w:widowControl/>
      <w:autoSpaceDE/>
      <w:autoSpaceDN/>
    </w:pPr>
    <w:rPr>
      <w:rFonts w:ascii="Calibri" w:eastAsia="Calibri" w:hAnsi="Calibri" w:cs="Calibri"/>
      <w:lang w:val="ca-ES"/>
    </w:rPr>
  </w:style>
  <w:style w:type="character" w:styleId="CommentReference">
    <w:name w:val="annotation reference"/>
    <w:basedOn w:val="DefaultParagraphFont"/>
    <w:uiPriority w:val="99"/>
    <w:semiHidden/>
    <w:unhideWhenUsed/>
    <w:rsid w:val="00D9098F"/>
    <w:rPr>
      <w:sz w:val="16"/>
      <w:szCs w:val="16"/>
    </w:rPr>
  </w:style>
  <w:style w:type="paragraph" w:styleId="CommentText">
    <w:name w:val="annotation text"/>
    <w:basedOn w:val="Normal"/>
    <w:link w:val="CommentTextChar"/>
    <w:uiPriority w:val="99"/>
    <w:unhideWhenUsed/>
    <w:rsid w:val="00D9098F"/>
    <w:rPr>
      <w:sz w:val="20"/>
      <w:szCs w:val="20"/>
    </w:rPr>
  </w:style>
  <w:style w:type="character" w:customStyle="1" w:styleId="CommentTextChar">
    <w:name w:val="Comment Text Char"/>
    <w:basedOn w:val="DefaultParagraphFont"/>
    <w:link w:val="CommentText"/>
    <w:uiPriority w:val="99"/>
    <w:rsid w:val="00D9098F"/>
    <w:rPr>
      <w:rFonts w:ascii="Calibri" w:eastAsia="Calibri" w:hAnsi="Calibri" w:cs="Calibri"/>
      <w:sz w:val="20"/>
      <w:szCs w:val="20"/>
      <w:lang w:val="ca-ES"/>
    </w:rPr>
  </w:style>
  <w:style w:type="paragraph" w:styleId="CommentSubject">
    <w:name w:val="annotation subject"/>
    <w:basedOn w:val="CommentText"/>
    <w:next w:val="CommentText"/>
    <w:link w:val="CommentSubjectChar"/>
    <w:uiPriority w:val="99"/>
    <w:semiHidden/>
    <w:unhideWhenUsed/>
    <w:rsid w:val="00D9098F"/>
    <w:rPr>
      <w:b/>
      <w:bCs/>
    </w:rPr>
  </w:style>
  <w:style w:type="character" w:customStyle="1" w:styleId="CommentSubjectChar">
    <w:name w:val="Comment Subject Char"/>
    <w:basedOn w:val="CommentTextChar"/>
    <w:link w:val="CommentSubject"/>
    <w:uiPriority w:val="99"/>
    <w:semiHidden/>
    <w:rsid w:val="00D9098F"/>
    <w:rPr>
      <w:rFonts w:ascii="Calibri" w:eastAsia="Calibri" w:hAnsi="Calibri" w:cs="Calibri"/>
      <w:b/>
      <w:bCs/>
      <w:sz w:val="20"/>
      <w:szCs w:val="20"/>
      <w:lang w:val="ca-ES"/>
    </w:rPr>
  </w:style>
  <w:style w:type="character" w:styleId="FollowedHyperlink">
    <w:name w:val="FollowedHyperlink"/>
    <w:basedOn w:val="DefaultParagraphFont"/>
    <w:uiPriority w:val="99"/>
    <w:semiHidden/>
    <w:unhideWhenUsed/>
    <w:rsid w:val="002D1694"/>
    <w:rPr>
      <w:color w:val="800080" w:themeColor="followedHyperlink"/>
      <w:u w:val="single"/>
    </w:rPr>
  </w:style>
  <w:style w:type="character" w:customStyle="1" w:styleId="Heading1Char">
    <w:name w:val="Heading 1 Char"/>
    <w:basedOn w:val="DefaultParagraphFont"/>
    <w:link w:val="Heading1"/>
    <w:uiPriority w:val="9"/>
    <w:rsid w:val="00B5095E"/>
    <w:rPr>
      <w:rFonts w:asciiTheme="majorHAnsi" w:eastAsiaTheme="majorEastAsia" w:hAnsiTheme="majorHAnsi" w:cstheme="majorBidi"/>
      <w:color w:val="365F91" w:themeColor="accent1" w:themeShade="BF"/>
      <w:sz w:val="32"/>
      <w:szCs w:val="32"/>
      <w:lang w:val="ca-ES"/>
    </w:rPr>
  </w:style>
  <w:style w:type="character" w:customStyle="1" w:styleId="Heading3Char">
    <w:name w:val="Heading 3 Char"/>
    <w:basedOn w:val="DefaultParagraphFont"/>
    <w:link w:val="Heading3"/>
    <w:uiPriority w:val="9"/>
    <w:semiHidden/>
    <w:rsid w:val="0076240A"/>
    <w:rPr>
      <w:rFonts w:asciiTheme="majorHAnsi" w:eastAsiaTheme="majorEastAsia" w:hAnsiTheme="majorHAnsi" w:cstheme="majorBidi"/>
      <w:color w:val="243F60" w:themeColor="accent1" w:themeShade="7F"/>
      <w:sz w:val="24"/>
      <w:szCs w:val="24"/>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cyclingeurope.org/event/closing-the-loop-on-solar-circularity-and-digital-traceability-for-pv-panel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86D7532-82E5-4299-9D62-BA44EE53BE02}">
  <we:reference id="WA200010725" version="1.0.0.1" store="Omex" storeType="OMEX"/>
  <we:alternateReferences>
    <we:reference id="WA200010725" version="1.0.0.1" store="WA200010725" storeType="OMEX"/>
  </we:alternateReferences>
  <we:properties>
    <we:property name="claude.fileId" value="&quot;ccfdcabc-6712-4f7d-81fc-2f46eeb1aa19&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373D1-DC5B-4739-B821-0925D8119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1130</TotalTime>
  <Pages>2</Pages>
  <Words>530</Words>
  <Characters>3025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Zoi Didili</dc:creator>
  <cp:lastModifiedBy>Yasen Naydenov</cp:lastModifiedBy>
  <cp:revision>37</cp:revision>
  <cp:lastPrinted>2026-11-05T16:45:00Z</cp:lastPrinted>
  <dcterms:created xsi:type="dcterms:W3CDTF">2026-10-27T11:20:00Z</dcterms:created>
  <dcterms:modified xsi:type="dcterms:W3CDTF">2026-11-05T16:46:00Z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2025-08-11T00:00:00Z</vt:filetime>
  </property>
  <property fmtid="{D5CDD505-2E9C-101B-9397-08002B2CF9AE}" pid="3" name="Creator">
    <vt:lpwstr>Adobe InDesign 20.0 (Macintosh)</vt:lpwstr>
  </property>
  <property fmtid="{D5CDD505-2E9C-101B-9397-08002B2CF9AE}" pid="4" name="LastSaved">
    <vt:filetime>2025-08-12T00:00:00Z</vt:filetime>
  </property>
  <property fmtid="{D5CDD505-2E9C-101B-9397-08002B2CF9AE}" pid="5" name="Producer">
    <vt:lpwstr>Adobe PDF Library 17.0</vt:lpwstr>
  </property>
</Properties>
</file>